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BC" w:rsidRDefault="009021BC" w:rsidP="009021BC">
      <w:pPr>
        <w:widowControl/>
        <w:jc w:val="left"/>
        <w:rPr>
          <w:rFonts w:ascii="ˎ̥" w:hAnsi="ˎ̥" w:cs="宋体"/>
          <w:b/>
          <w:color w:val="000000"/>
          <w:kern w:val="0"/>
          <w:sz w:val="24"/>
          <w:szCs w:val="24"/>
        </w:rPr>
      </w:pPr>
      <w:r>
        <w:rPr>
          <w:rFonts w:ascii="ˎ̥" w:hAnsi="ˎ̥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ˎ̥" w:hAnsi="ˎ̥" w:cs="宋体" w:hint="eastAsia"/>
          <w:b/>
          <w:color w:val="000000"/>
          <w:kern w:val="0"/>
          <w:sz w:val="24"/>
          <w:szCs w:val="24"/>
        </w:rPr>
        <w:t>2</w:t>
      </w:r>
    </w:p>
    <w:p w:rsidR="009021BC" w:rsidRDefault="009021BC" w:rsidP="009021BC">
      <w:pPr>
        <w:widowControl/>
        <w:spacing w:line="360" w:lineRule="auto"/>
        <w:ind w:left="91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28"/>
          <w:szCs w:val="28"/>
        </w:rPr>
        <w:t>船舶水上移动业务标识（MMSI）申请表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69"/>
        <w:gridCol w:w="1407"/>
        <w:gridCol w:w="572"/>
        <w:gridCol w:w="1152"/>
        <w:gridCol w:w="139"/>
        <w:gridCol w:w="688"/>
        <w:gridCol w:w="343"/>
        <w:gridCol w:w="1260"/>
        <w:gridCol w:w="99"/>
        <w:gridCol w:w="1041"/>
        <w:gridCol w:w="987"/>
      </w:tblGrid>
      <w:tr w:rsidR="009021BC" w:rsidTr="00A07EB6">
        <w:trPr>
          <w:cantSplit/>
          <w:trHeight w:val="509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船舶</w:t>
            </w:r>
          </w:p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情况</w:t>
            </w:r>
          </w:p>
        </w:tc>
        <w:tc>
          <w:tcPr>
            <w:tcW w:w="1407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船    名</w:t>
            </w:r>
          </w:p>
        </w:tc>
        <w:tc>
          <w:tcPr>
            <w:tcW w:w="1724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英文船名</w:t>
            </w:r>
          </w:p>
        </w:tc>
        <w:tc>
          <w:tcPr>
            <w:tcW w:w="1260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船舶呼号</w:t>
            </w:r>
          </w:p>
        </w:tc>
        <w:tc>
          <w:tcPr>
            <w:tcW w:w="987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791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船舶航行</w:t>
            </w:r>
          </w:p>
          <w:p w:rsidR="009021BC" w:rsidRDefault="009021BC" w:rsidP="00A07EB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区域种类</w:t>
            </w:r>
          </w:p>
        </w:tc>
        <w:tc>
          <w:tcPr>
            <w:tcW w:w="1724" w:type="dxa"/>
            <w:gridSpan w:val="2"/>
            <w:vAlign w:val="center"/>
          </w:tcPr>
          <w:p w:rsidR="009021BC" w:rsidRDefault="009021BC" w:rsidP="00A07EB6">
            <w:pPr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国际海船</w:t>
            </w:r>
          </w:p>
          <w:p w:rsidR="009021BC" w:rsidRDefault="009021BC" w:rsidP="00A07EB6">
            <w:pPr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国内海船</w:t>
            </w:r>
          </w:p>
          <w:p w:rsidR="009021BC" w:rsidRDefault="009021BC" w:rsidP="00A07EB6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内河船</w:t>
            </w:r>
          </w:p>
        </w:tc>
        <w:tc>
          <w:tcPr>
            <w:tcW w:w="1170" w:type="dxa"/>
            <w:gridSpan w:val="3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船 籍 港</w:t>
            </w:r>
          </w:p>
        </w:tc>
        <w:tc>
          <w:tcPr>
            <w:tcW w:w="1260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总吨</w:t>
            </w:r>
          </w:p>
        </w:tc>
        <w:tc>
          <w:tcPr>
            <w:tcW w:w="987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473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船舶种类</w:t>
            </w:r>
          </w:p>
        </w:tc>
        <w:tc>
          <w:tcPr>
            <w:tcW w:w="1724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船舶识别号</w:t>
            </w:r>
          </w:p>
        </w:tc>
        <w:tc>
          <w:tcPr>
            <w:tcW w:w="3387" w:type="dxa"/>
            <w:gridSpan w:val="4"/>
            <w:vAlign w:val="center"/>
          </w:tcPr>
          <w:p w:rsidR="009021BC" w:rsidRDefault="009021BC" w:rsidP="00A07EB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CN</w:t>
            </w:r>
          </w:p>
        </w:tc>
      </w:tr>
      <w:tr w:rsidR="009021BC" w:rsidTr="00A07EB6">
        <w:trPr>
          <w:cantSplit/>
          <w:trHeight w:val="541"/>
          <w:jc w:val="center"/>
        </w:trPr>
        <w:tc>
          <w:tcPr>
            <w:tcW w:w="1337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申请类别</w:t>
            </w:r>
          </w:p>
        </w:tc>
        <w:tc>
          <w:tcPr>
            <w:tcW w:w="7688" w:type="dxa"/>
            <w:gridSpan w:val="10"/>
            <w:vAlign w:val="center"/>
          </w:tcPr>
          <w:p w:rsidR="009021BC" w:rsidRDefault="009021BC" w:rsidP="00A07EB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新增（新船，二手船）     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补证（遗失补发，更换设备）</w:t>
            </w:r>
          </w:p>
        </w:tc>
      </w:tr>
      <w:tr w:rsidR="009021BC" w:rsidTr="00A07EB6">
        <w:trPr>
          <w:cantSplit/>
          <w:trHeight w:val="502"/>
          <w:jc w:val="center"/>
        </w:trPr>
        <w:tc>
          <w:tcPr>
            <w:tcW w:w="668" w:type="dxa"/>
            <w:vMerge w:val="restart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船舶无线电设备情况</w:t>
            </w:r>
          </w:p>
        </w:tc>
        <w:tc>
          <w:tcPr>
            <w:tcW w:w="3939" w:type="dxa"/>
            <w:gridSpan w:val="5"/>
            <w:vAlign w:val="center"/>
          </w:tcPr>
          <w:p w:rsidR="009021BC" w:rsidRDefault="009021BC" w:rsidP="00A07EB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紧急无线电示位标(406)设备机号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spacing w:line="260" w:lineRule="exact"/>
              <w:rPr>
                <w:rFonts w:ascii="宋体" w:hAnsi="宋体" w:cs="宋体"/>
                <w:color w:val="FF0000"/>
                <w:szCs w:val="21"/>
                <w:highlight w:val="red"/>
              </w:rPr>
            </w:pPr>
          </w:p>
        </w:tc>
      </w:tr>
      <w:tr w:rsidR="009021BC" w:rsidTr="00A07EB6">
        <w:trPr>
          <w:cantSplit/>
          <w:trHeight w:val="502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pacing w:val="-10"/>
                <w:szCs w:val="21"/>
              </w:rPr>
            </w:pPr>
            <w:r>
              <w:rPr>
                <w:rFonts w:ascii="宋体" w:hAnsi="宋体" w:cs="宋体" w:hint="eastAsia"/>
                <w:b/>
                <w:spacing w:val="-10"/>
                <w:szCs w:val="21"/>
              </w:rPr>
              <w:t>地面无线电设备</w:t>
            </w:r>
          </w:p>
        </w:tc>
        <w:tc>
          <w:tcPr>
            <w:tcW w:w="3270" w:type="dxa"/>
            <w:gridSpan w:val="4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设  备  种  类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ind w:left="132"/>
              <w:jc w:val="center"/>
              <w:rPr>
                <w:rFonts w:ascii="宋体" w:hAnsi="宋体" w:cs="宋体"/>
                <w:b/>
                <w:szCs w:val="21"/>
                <w:vertAlign w:val="subscript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设备型号及安装数量</w:t>
            </w:r>
          </w:p>
        </w:tc>
      </w:tr>
      <w:tr w:rsidR="009021BC" w:rsidTr="00A07EB6">
        <w:trPr>
          <w:cantSplit/>
          <w:trHeight w:val="416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紧急无线电示位标（EPIRB)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437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中高频无线电话(MF/HF)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419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甚高频无线电话（VHF)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439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船舶自动识别系统（AIS）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439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奈伏泰斯接收机（NAVTEX)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439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卫星通信船站（SES)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439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救生筏双向甚高频无线电话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383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搜救雷达应答器(SART)</w:t>
            </w:r>
          </w:p>
        </w:tc>
        <w:tc>
          <w:tcPr>
            <w:tcW w:w="4418" w:type="dxa"/>
            <w:gridSpan w:val="6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508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pacing w:val="-10"/>
                <w:szCs w:val="21"/>
              </w:rPr>
            </w:pPr>
            <w:r>
              <w:rPr>
                <w:rFonts w:ascii="宋体" w:hAnsi="宋体" w:cs="宋体" w:hint="eastAsia"/>
                <w:b/>
                <w:spacing w:val="-10"/>
                <w:szCs w:val="21"/>
              </w:rPr>
              <w:t>卫星移动通信设备</w:t>
            </w:r>
          </w:p>
        </w:tc>
        <w:tc>
          <w:tcPr>
            <w:tcW w:w="1979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型    号</w:t>
            </w:r>
          </w:p>
        </w:tc>
        <w:tc>
          <w:tcPr>
            <w:tcW w:w="1979" w:type="dxa"/>
            <w:gridSpan w:val="3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  <w:vertAlign w:val="subscript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  列  号</w:t>
            </w:r>
          </w:p>
        </w:tc>
        <w:tc>
          <w:tcPr>
            <w:tcW w:w="1702" w:type="dxa"/>
            <w:gridSpan w:val="3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ISN号码</w:t>
            </w:r>
          </w:p>
        </w:tc>
        <w:tc>
          <w:tcPr>
            <w:tcW w:w="2028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入 网 机 构</w:t>
            </w:r>
          </w:p>
        </w:tc>
      </w:tr>
      <w:tr w:rsidR="009021BC" w:rsidTr="00A07EB6">
        <w:trPr>
          <w:cantSplit/>
          <w:trHeight w:val="440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rPr>
                <w:rFonts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9021BC" w:rsidTr="00A07EB6">
        <w:trPr>
          <w:cantSplit/>
          <w:trHeight w:val="431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rPr>
                <w:rFonts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9021BC" w:rsidTr="00A07EB6">
        <w:trPr>
          <w:cantSplit/>
          <w:trHeight w:val="548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</w:t>
            </w:r>
          </w:p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</w:t>
            </w:r>
          </w:p>
          <w:p w:rsidR="009021BC" w:rsidRDefault="009021BC" w:rsidP="00A07EB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情况</w:t>
            </w:r>
          </w:p>
        </w:tc>
        <w:tc>
          <w:tcPr>
            <w:tcW w:w="1407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4253" w:type="dxa"/>
            <w:gridSpan w:val="7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(船舶所有人（公司或个人）)</w:t>
            </w:r>
          </w:p>
        </w:tc>
        <w:tc>
          <w:tcPr>
            <w:tcW w:w="2028" w:type="dxa"/>
            <w:gridSpan w:val="2"/>
            <w:vMerge w:val="restart"/>
          </w:tcPr>
          <w:p w:rsidR="009021BC" w:rsidRDefault="009021BC" w:rsidP="00A07EB6">
            <w:pPr>
              <w:rPr>
                <w:rFonts w:ascii="宋体" w:hAnsi="宋体" w:cs="宋体"/>
                <w:szCs w:val="21"/>
              </w:rPr>
            </w:pPr>
          </w:p>
          <w:p w:rsidR="009021BC" w:rsidRDefault="009021BC" w:rsidP="00A07EB6">
            <w:pPr>
              <w:pStyle w:val="BodyTextIndent"/>
              <w:rPr>
                <w:rFonts w:ascii="宋体" w:hAnsi="宋体" w:cs="宋体"/>
                <w:szCs w:val="21"/>
              </w:rPr>
            </w:pPr>
          </w:p>
          <w:p w:rsidR="009021BC" w:rsidRDefault="009021BC" w:rsidP="00A07EB6">
            <w:pPr>
              <w:rPr>
                <w:rFonts w:ascii="宋体" w:hAnsi="宋体" w:cs="宋体"/>
                <w:szCs w:val="21"/>
              </w:rPr>
            </w:pPr>
          </w:p>
          <w:p w:rsidR="009021BC" w:rsidRDefault="009021BC" w:rsidP="00A07EB6">
            <w:pPr>
              <w:rPr>
                <w:rFonts w:ascii="宋体" w:hAnsi="宋体" w:cs="宋体"/>
                <w:szCs w:val="21"/>
              </w:rPr>
            </w:pPr>
          </w:p>
          <w:p w:rsidR="009021BC" w:rsidRDefault="009021BC" w:rsidP="00A07EB6">
            <w:pPr>
              <w:rPr>
                <w:rFonts w:ascii="宋体" w:hAnsi="宋体" w:cs="宋体"/>
                <w:szCs w:val="21"/>
              </w:rPr>
            </w:pPr>
          </w:p>
          <w:p w:rsidR="009021BC" w:rsidRDefault="009021BC" w:rsidP="00A07EB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（船舶所有人盖章签名处）</w:t>
            </w:r>
          </w:p>
        </w:tc>
      </w:tr>
      <w:tr w:rsidR="009021BC" w:rsidTr="00A07EB6">
        <w:trPr>
          <w:cantSplit/>
          <w:trHeight w:val="357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</w:t>
            </w:r>
          </w:p>
        </w:tc>
        <w:tc>
          <w:tcPr>
            <w:tcW w:w="4253" w:type="dxa"/>
            <w:gridSpan w:val="7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(船舶所有人通信地址)</w:t>
            </w:r>
          </w:p>
        </w:tc>
        <w:tc>
          <w:tcPr>
            <w:tcW w:w="2028" w:type="dxa"/>
            <w:gridSpan w:val="2"/>
            <w:vMerge/>
          </w:tcPr>
          <w:p w:rsidR="009021BC" w:rsidRDefault="009021BC" w:rsidP="00A07EB6">
            <w:pPr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354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4253" w:type="dxa"/>
            <w:gridSpan w:val="7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(船舶遇险安全值班联系人)</w:t>
            </w:r>
          </w:p>
        </w:tc>
        <w:tc>
          <w:tcPr>
            <w:tcW w:w="2028" w:type="dxa"/>
            <w:gridSpan w:val="2"/>
            <w:vMerge/>
          </w:tcPr>
          <w:p w:rsidR="009021BC" w:rsidRDefault="009021BC" w:rsidP="00A07EB6">
            <w:pPr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447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值班电话</w:t>
            </w:r>
          </w:p>
        </w:tc>
        <w:tc>
          <w:tcPr>
            <w:tcW w:w="4253" w:type="dxa"/>
            <w:gridSpan w:val="7"/>
            <w:vAlign w:val="center"/>
          </w:tcPr>
          <w:p w:rsidR="009021BC" w:rsidRDefault="009021BC" w:rsidP="00A07EB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白天    (船舶遇险安全值班电话)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419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Merge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9021BC" w:rsidRDefault="009021BC" w:rsidP="00A07EB6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夜晚    (船舶遇险安全值班电话)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1BC" w:rsidTr="00A07EB6">
        <w:trPr>
          <w:cantSplit/>
          <w:trHeight w:val="777"/>
          <w:jc w:val="center"/>
        </w:trPr>
        <w:tc>
          <w:tcPr>
            <w:tcW w:w="1337" w:type="dxa"/>
            <w:gridSpan w:val="2"/>
            <w:textDirection w:val="tbRlV"/>
            <w:vAlign w:val="center"/>
          </w:tcPr>
          <w:p w:rsidR="009021BC" w:rsidRDefault="009021BC" w:rsidP="00A07EB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021BC" w:rsidRDefault="009021BC" w:rsidP="00A07EB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邮寄信息</w:t>
            </w:r>
          </w:p>
        </w:tc>
        <w:tc>
          <w:tcPr>
            <w:tcW w:w="6281" w:type="dxa"/>
            <w:gridSpan w:val="9"/>
            <w:vAlign w:val="center"/>
          </w:tcPr>
          <w:p w:rsidR="009021BC" w:rsidRDefault="009021BC" w:rsidP="00A07EB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接收人：                电话 ：                                           地址：                                    </w:t>
            </w:r>
          </w:p>
        </w:tc>
      </w:tr>
    </w:tbl>
    <w:p w:rsidR="009021BC" w:rsidRDefault="009021BC" w:rsidP="009021BC">
      <w:pPr>
        <w:widowControl/>
        <w:snapToGrid w:val="0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注意事项</w:t>
      </w:r>
    </w:p>
    <w:p w:rsidR="009021BC" w:rsidRDefault="009021BC" w:rsidP="009021BC">
      <w:pPr>
        <w:widowControl/>
        <w:numPr>
          <w:ilvl w:val="0"/>
          <w:numId w:val="1"/>
        </w:numPr>
        <w:snapToGrid w:val="0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据实填写，没有对应项目可不填。值班电话及联系人</w:t>
      </w:r>
      <w:r>
        <w:rPr>
          <w:rFonts w:ascii="宋体" w:hAnsi="宋体" w:cs="宋体" w:hint="eastAsia"/>
          <w:b/>
          <w:bCs/>
          <w:i/>
          <w:iCs/>
          <w:color w:val="333333"/>
          <w:kern w:val="0"/>
          <w:szCs w:val="21"/>
        </w:rPr>
        <w:t>非常重要</w:t>
      </w:r>
      <w:r>
        <w:rPr>
          <w:rFonts w:ascii="宋体" w:hAnsi="宋体" w:cs="宋体" w:hint="eastAsia"/>
          <w:color w:val="333333"/>
          <w:kern w:val="0"/>
          <w:szCs w:val="21"/>
        </w:rPr>
        <w:t>，请认真填写</w:t>
      </w:r>
    </w:p>
    <w:p w:rsidR="00221125" w:rsidRPr="009021BC" w:rsidRDefault="009021BC" w:rsidP="000E5380">
      <w:pPr>
        <w:widowControl/>
        <w:numPr>
          <w:ilvl w:val="0"/>
          <w:numId w:val="1"/>
        </w:numPr>
        <w:snapToGrid w:val="0"/>
        <w:ind w:firstLine="420"/>
        <w:jc w:val="left"/>
      </w:pPr>
      <w:r w:rsidRPr="009021BC">
        <w:rPr>
          <w:rFonts w:ascii="宋体" w:hAnsi="宋体" w:cs="宋体" w:hint="eastAsia"/>
          <w:color w:val="333333"/>
          <w:kern w:val="0"/>
          <w:szCs w:val="21"/>
        </w:rPr>
        <w:t>船舶情况可根据船舶国籍证书填写，地面无线电设备可根据船舶检验证书或船用产品证书填写（如有</w:t>
      </w:r>
      <w:r w:rsidRPr="009021BC">
        <w:rPr>
          <w:rFonts w:ascii="宋体" w:hAnsi="宋体" w:cs="宋体" w:hint="eastAsia"/>
          <w:szCs w:val="21"/>
        </w:rPr>
        <w:t>紧急无线电示位标请填上设备机号），有多台相同型号的设备则写明安装数量；不同型号同类型设备则分开写，以逗号隔开</w:t>
      </w:r>
      <w:bookmarkStart w:id="0" w:name="_GoBack"/>
      <w:bookmarkEnd w:id="0"/>
    </w:p>
    <w:sectPr w:rsidR="00221125" w:rsidRPr="00902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0E" w:rsidRDefault="000C150E" w:rsidP="009021BC">
      <w:r>
        <w:separator/>
      </w:r>
    </w:p>
  </w:endnote>
  <w:endnote w:type="continuationSeparator" w:id="0">
    <w:p w:rsidR="000C150E" w:rsidRDefault="000C150E" w:rsidP="009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0E" w:rsidRDefault="000C150E" w:rsidP="009021BC">
      <w:r>
        <w:separator/>
      </w:r>
    </w:p>
  </w:footnote>
  <w:footnote w:type="continuationSeparator" w:id="0">
    <w:p w:rsidR="000C150E" w:rsidRDefault="000C150E" w:rsidP="0090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94"/>
    <w:rsid w:val="000C150E"/>
    <w:rsid w:val="00221125"/>
    <w:rsid w:val="006C1794"/>
    <w:rsid w:val="009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58205-673A-4FF7-A6B1-232F702B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1BC"/>
    <w:rPr>
      <w:sz w:val="18"/>
      <w:szCs w:val="18"/>
    </w:rPr>
  </w:style>
  <w:style w:type="paragraph" w:customStyle="1" w:styleId="BodyTextIndent">
    <w:name w:val="Body Text Indent"/>
    <w:basedOn w:val="a"/>
    <w:rsid w:val="009021BC"/>
    <w:pPr>
      <w:ind w:left="210" w:hangingChars="100" w:hanging="21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通航处</dc:creator>
  <cp:keywords/>
  <dc:description/>
  <cp:lastModifiedBy>通航处</cp:lastModifiedBy>
  <cp:revision>2</cp:revision>
  <dcterms:created xsi:type="dcterms:W3CDTF">2020-06-19T06:53:00Z</dcterms:created>
  <dcterms:modified xsi:type="dcterms:W3CDTF">2020-06-19T06:54:00Z</dcterms:modified>
</cp:coreProperties>
</file>