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7.3.5.11 关于印发《海船船员技术档案管理办法》的通知</w:t>
            </w:r>
          </w:p>
        </w:tc>
      </w:tr>
    </w:tbl>
    <w:p>
      <w:pPr>
        <w:keepNext w:val="0"/>
        <w:keepLines w:val="0"/>
        <w:widowControl/>
        <w:suppressLineNumbers w:val="0"/>
        <w:spacing w:before="0" w:beforeAutospacing="1" w:after="0" w:afterAutospacing="1" w:line="560" w:lineRule="atLeast"/>
        <w:ind w:left="0" w:right="0"/>
        <w:jc w:val="center"/>
      </w:pPr>
      <w:bookmarkStart w:id="0" w:name="_Toc364776055"/>
      <w:r>
        <w:rPr>
          <w:rFonts w:hint="eastAsia" w:ascii="宋体" w:hAnsi="宋体" w:eastAsia="宋体" w:cs="宋体"/>
          <w:b/>
          <w:kern w:val="0"/>
          <w:sz w:val="24"/>
          <w:szCs w:val="24"/>
          <w:lang w:val="en-US" w:eastAsia="zh-CN" w:bidi="ar"/>
        </w:rPr>
        <w:t>关于印发《海船船员技术档案管理办法》的通知</w:t>
      </w:r>
      <w:bookmarkEnd w:id="0"/>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海船员[2006]541号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各直属海事局，中国海事服务中心：</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为进一步规范船员考试</w:t>
      </w:r>
      <w:r>
        <w:rPr>
          <w:rFonts w:hint="eastAsia" w:ascii="宋体" w:hAnsi="宋体" w:eastAsia="宋体" w:cs="宋体"/>
          <w:color w:val="000000"/>
          <w:spacing w:val="-4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评估和发证等工作</w:t>
      </w:r>
      <w:r>
        <w:rPr>
          <w:rFonts w:hint="eastAsia" w:ascii="宋体" w:hAnsi="宋体" w:eastAsia="宋体" w:cs="宋体"/>
          <w:color w:val="000000"/>
          <w:spacing w:val="-4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提高船员管理工作水平</w:t>
      </w:r>
      <w:r>
        <w:rPr>
          <w:rFonts w:hint="eastAsia" w:ascii="宋体" w:hAnsi="宋体" w:eastAsia="宋体" w:cs="宋体"/>
          <w:color w:val="000000"/>
          <w:spacing w:val="-4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有效保护和利用船员档案</w:t>
      </w:r>
      <w:r>
        <w:rPr>
          <w:rFonts w:hint="eastAsia" w:ascii="宋体" w:hAnsi="宋体" w:eastAsia="宋体" w:cs="宋体"/>
          <w:color w:val="000000"/>
          <w:spacing w:val="-45"/>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充分发挥船员档案在海事管理工作中的作用</w:t>
      </w:r>
      <w:r>
        <w:rPr>
          <w:rFonts w:hint="eastAsia" w:ascii="宋体" w:hAnsi="宋体" w:eastAsia="宋体" w:cs="宋体"/>
          <w:color w:val="000000"/>
          <w:spacing w:val="-45"/>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我局制定</w:t>
      </w:r>
      <w:r>
        <w:rPr>
          <w:rFonts w:hint="eastAsia" w:ascii="宋体" w:hAnsi="宋体" w:eastAsia="宋体" w:cs="宋体"/>
          <w:color w:val="000000"/>
          <w:spacing w:val="-45"/>
          <w:kern w:val="0"/>
          <w:sz w:val="24"/>
          <w:szCs w:val="24"/>
          <w:shd w:val="clear" w:fill="FFFFFF"/>
          <w:lang w:val="en-US" w:eastAsia="zh-CN" w:bidi="ar"/>
        </w:rPr>
        <w:t>了</w:t>
      </w:r>
      <w:r>
        <w:rPr>
          <w:rFonts w:hint="eastAsia" w:ascii="宋体" w:hAnsi="宋体" w:eastAsia="宋体" w:cs="宋体"/>
          <w:color w:val="000000"/>
          <w:kern w:val="0"/>
          <w:sz w:val="24"/>
          <w:szCs w:val="24"/>
          <w:shd w:val="clear" w:fill="FFFFFF"/>
          <w:lang w:val="en-US" w:eastAsia="zh-CN" w:bidi="ar"/>
        </w:rPr>
        <w:t>《海船船员技术档案管理办法</w:t>
      </w:r>
      <w:r>
        <w:rPr>
          <w:rFonts w:hint="eastAsia" w:ascii="宋体" w:hAnsi="宋体" w:eastAsia="宋体" w:cs="宋体"/>
          <w:color w:val="000000"/>
          <w:spacing w:val="-45"/>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现印发给你们，请遵照执行，并就有关事项通知如下：</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一</w:t>
      </w:r>
      <w:r>
        <w:rPr>
          <w:rFonts w:hint="eastAsia" w:ascii="宋体" w:hAnsi="宋体" w:eastAsia="宋体" w:cs="宋体"/>
          <w:color w:val="000000"/>
          <w:spacing w:val="-52"/>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各直属海事局应对本办法颁布前所管理的海船船员档</w:t>
      </w:r>
      <w:r>
        <w:rPr>
          <w:rFonts w:hint="eastAsia" w:ascii="宋体" w:hAnsi="宋体" w:eastAsia="宋体" w:cs="宋体"/>
          <w:color w:val="000000"/>
          <w:spacing w:val="-1"/>
          <w:kern w:val="0"/>
          <w:sz w:val="24"/>
          <w:szCs w:val="24"/>
          <w:shd w:val="clear" w:fill="FFFFFF"/>
          <w:lang w:val="en-US" w:eastAsia="zh-CN" w:bidi="ar"/>
        </w:rPr>
        <w:t>案进行全面整理</w:t>
      </w:r>
      <w:r>
        <w:rPr>
          <w:rFonts w:hint="eastAsia" w:ascii="宋体" w:hAnsi="宋体" w:eastAsia="宋体" w:cs="宋体"/>
          <w:color w:val="000000"/>
          <w:spacing w:val="-53"/>
          <w:kern w:val="0"/>
          <w:sz w:val="24"/>
          <w:szCs w:val="24"/>
          <w:shd w:val="clear" w:fill="FFFFFF"/>
          <w:lang w:val="en-US" w:eastAsia="zh-CN" w:bidi="ar"/>
        </w:rPr>
        <w:t>，</w:t>
      </w:r>
      <w:r>
        <w:rPr>
          <w:rFonts w:hint="eastAsia" w:ascii="宋体" w:hAnsi="宋体" w:eastAsia="宋体" w:cs="宋体"/>
          <w:color w:val="000000"/>
          <w:spacing w:val="-1"/>
          <w:kern w:val="0"/>
          <w:sz w:val="24"/>
          <w:szCs w:val="24"/>
          <w:shd w:val="clear" w:fill="FFFFFF"/>
          <w:lang w:val="en-US" w:eastAsia="zh-CN" w:bidi="ar"/>
        </w:rPr>
        <w:t xml:space="preserve">整理工作应在2008 </w:t>
      </w:r>
      <w:r>
        <w:rPr>
          <w:rFonts w:hint="eastAsia" w:ascii="宋体" w:hAnsi="宋体" w:eastAsia="宋体" w:cs="宋体"/>
          <w:color w:val="000000"/>
          <w:kern w:val="0"/>
          <w:sz w:val="24"/>
          <w:szCs w:val="24"/>
          <w:shd w:val="clear" w:fill="FFFFFF"/>
          <w:lang w:val="en-US" w:eastAsia="zh-CN" w:bidi="ar"/>
        </w:rPr>
        <w:t>年6月30日前完成。</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二</w:t>
      </w:r>
      <w:r>
        <w:rPr>
          <w:rFonts w:hint="eastAsia" w:ascii="宋体" w:hAnsi="宋体" w:eastAsia="宋体" w:cs="宋体"/>
          <w:color w:val="000000"/>
          <w:spacing w:val="-4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自本办法颁布之日起</w:t>
      </w:r>
      <w:r>
        <w:rPr>
          <w:rFonts w:hint="eastAsia" w:ascii="宋体" w:hAnsi="宋体" w:eastAsia="宋体" w:cs="宋体"/>
          <w:color w:val="000000"/>
          <w:spacing w:val="-4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各直属海事局对初次申请和换发适任证书的档案</w:t>
      </w:r>
      <w:r>
        <w:rPr>
          <w:rFonts w:hint="eastAsia" w:ascii="宋体" w:hAnsi="宋体" w:eastAsia="宋体" w:cs="宋体"/>
          <w:color w:val="000000"/>
          <w:spacing w:val="-4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应严格按照本办法的规定</w:t>
      </w:r>
      <w:r>
        <w:rPr>
          <w:rFonts w:hint="eastAsia" w:ascii="宋体" w:hAnsi="宋体" w:eastAsia="宋体" w:cs="宋体"/>
          <w:color w:val="000000"/>
          <w:spacing w:val="-45"/>
          <w:kern w:val="0"/>
          <w:sz w:val="24"/>
          <w:szCs w:val="24"/>
          <w:shd w:val="clear" w:fill="FFFFFF"/>
          <w:lang w:val="en-US" w:eastAsia="zh-CN" w:bidi="ar"/>
        </w:rPr>
        <w:t>，按</w:t>
      </w:r>
      <w:r>
        <w:rPr>
          <w:rFonts w:hint="eastAsia" w:ascii="宋体" w:hAnsi="宋体" w:eastAsia="宋体" w:cs="宋体"/>
          <w:color w:val="000000"/>
          <w:kern w:val="0"/>
          <w:sz w:val="24"/>
          <w:szCs w:val="24"/>
          <w:shd w:val="clear" w:fill="FFFFFF"/>
          <w:lang w:val="en-US" w:eastAsia="zh-CN" w:bidi="ar"/>
        </w:rPr>
        <w:t>“一人一档</w:t>
      </w:r>
      <w:r>
        <w:rPr>
          <w:rFonts w:hint="eastAsia" w:ascii="宋体" w:hAnsi="宋体" w:eastAsia="宋体" w:cs="宋体"/>
          <w:color w:val="000000"/>
          <w:spacing w:val="-45"/>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的要求建立档案</w:t>
      </w:r>
      <w:r>
        <w:rPr>
          <w:rFonts w:hint="eastAsia" w:ascii="宋体" w:hAnsi="宋体" w:eastAsia="宋体" w:cs="宋体"/>
          <w:color w:val="000000"/>
          <w:spacing w:val="-45"/>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对换发适任证书的档案</w:t>
      </w:r>
      <w:r>
        <w:rPr>
          <w:rFonts w:hint="eastAsia" w:ascii="宋体" w:hAnsi="宋体" w:eastAsia="宋体" w:cs="宋体"/>
          <w:color w:val="000000"/>
          <w:spacing w:val="-45"/>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还应将本办法实施前的适任证书档案一并归到该档案中。</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三、中国海事服务中心建立的有关船员适任考试档案，要参照本办法进行管理。</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四、各单位应将海船船员技术档案管理纳入到本单位的船员考试、评估和发证质量体系。</w:t>
      </w:r>
    </w:p>
    <w:p>
      <w:pPr>
        <w:keepNext w:val="0"/>
        <w:keepLines w:val="0"/>
        <w:widowControl/>
        <w:suppressLineNumbers w:val="0"/>
        <w:shd w:val="clear" w:fill="FFFFFF"/>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五、本办法实施后，我局将定期对各直属海事局的海船船员技术档案进行检查。</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color w:val="000000"/>
          <w:kern w:val="0"/>
          <w:sz w:val="24"/>
          <w:szCs w:val="24"/>
          <w:lang w:val="en-US" w:eastAsia="zh-CN" w:bidi="ar"/>
        </w:rPr>
        <w:t>2006年11月20日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sz w:val="24"/>
          <w:szCs w:val="24"/>
          <w:lang w:val="en-US" w:eastAsia="zh-CN" w:bidi="ar"/>
        </w:rPr>
        <w:br w:type="page"/>
      </w:r>
      <w:r>
        <w:rPr>
          <w:rFonts w:hint="eastAsia" w:ascii="宋体" w:hAnsi="宋体" w:eastAsia="宋体" w:cs="宋体"/>
          <w:b/>
          <w:kern w:val="0"/>
          <w:sz w:val="24"/>
          <w:szCs w:val="24"/>
          <w:lang w:val="en-US" w:eastAsia="zh-CN" w:bidi="ar"/>
        </w:rPr>
        <w:t>海船船员技术档案管理办法</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第一章  总  则</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第一条</w:t>
      </w:r>
      <w:r>
        <w:rPr>
          <w:rFonts w:hint="eastAsia" w:ascii="宋体" w:hAnsi="宋体" w:eastAsia="宋体" w:cs="宋体"/>
          <w:kern w:val="0"/>
          <w:sz w:val="24"/>
          <w:szCs w:val="24"/>
          <w:lang w:val="en-US" w:eastAsia="zh-CN" w:bidi="ar"/>
        </w:rPr>
        <w:t>  为了加强对海船船员技术档案（以下简称“船员档案”）的管理，有效地保护和利用船员档案，充分发挥船员档案在海事管理工作中的作用，依据《中华人民共和国海船船员适任考试、评估和发证规则》、《海事业务档案管理办法》、《海事科技档案分类编号办法实施细则》和《海事业务文件材料归档范围和保管期限（试行）》，结合海船船员管理工作的实际情况，制定本办法。</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第二条</w:t>
      </w:r>
      <w:r>
        <w:rPr>
          <w:rFonts w:hint="eastAsia" w:ascii="宋体" w:hAnsi="宋体" w:eastAsia="宋体" w:cs="宋体"/>
          <w:kern w:val="0"/>
          <w:sz w:val="24"/>
          <w:szCs w:val="24"/>
          <w:lang w:val="en-US" w:eastAsia="zh-CN" w:bidi="ar"/>
        </w:rPr>
        <w:t>  船员档案，是船员考试发证机关在船员注册、培训、考试、评估和发证管理等工作过程中形成的具有查考、利用价值的各种文字、图表、声像、光盘等不同形式和载体的文件材料，是本单位海事业务档案的组成部分。</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第三条</w:t>
      </w:r>
      <w:r>
        <w:rPr>
          <w:rFonts w:hint="eastAsia" w:ascii="宋体" w:hAnsi="宋体" w:eastAsia="宋体" w:cs="宋体"/>
          <w:kern w:val="0"/>
          <w:sz w:val="24"/>
          <w:szCs w:val="24"/>
          <w:lang w:val="en-US" w:eastAsia="zh-CN" w:bidi="ar"/>
        </w:rPr>
        <w:t>  船员档案由船员考试发证机关负责建立并集中统一管理。</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第四条</w:t>
      </w:r>
      <w:r>
        <w:rPr>
          <w:rFonts w:hint="eastAsia" w:ascii="宋体" w:hAnsi="宋体" w:eastAsia="宋体" w:cs="宋体"/>
          <w:kern w:val="0"/>
          <w:sz w:val="24"/>
          <w:szCs w:val="24"/>
          <w:lang w:val="en-US" w:eastAsia="zh-CN" w:bidi="ar"/>
        </w:rPr>
        <w:t>  船员考试发证机关应按规定和程序对船员的注册、培训、考试、评估、证书的发放、适任情况以及对船员的处罚等进行登记；船员档案应真实反映每个船员完整的海上资历、业务技术水平、教育培训、考试评估情况和适任能力。</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第五条</w:t>
      </w:r>
      <w:r>
        <w:rPr>
          <w:rFonts w:hint="eastAsia" w:ascii="宋体" w:hAnsi="宋体" w:eastAsia="宋体" w:cs="宋体"/>
          <w:kern w:val="0"/>
          <w:sz w:val="24"/>
          <w:szCs w:val="24"/>
          <w:lang w:val="en-US" w:eastAsia="zh-CN" w:bidi="ar"/>
        </w:rPr>
        <w:t>  各级船员考试发证机关应加强船员档案的管理工作，建立健全船员档案管理制度，指定专人负责船员档案的管理。</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船员档案管理人员应忠于职守、遵纪守法、熟悉船员管理业务，并具有一定的档案管理知识。</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第六条  </w:t>
      </w:r>
      <w:r>
        <w:rPr>
          <w:rFonts w:hint="eastAsia" w:ascii="宋体" w:hAnsi="宋体" w:eastAsia="宋体" w:cs="宋体"/>
          <w:kern w:val="0"/>
          <w:sz w:val="24"/>
          <w:szCs w:val="24"/>
          <w:lang w:val="en-US" w:eastAsia="zh-CN" w:bidi="ar"/>
        </w:rPr>
        <w:t>船员考试发证机关应按照本办法进行船员档案的收集、登记、整理、保管、利用、统计、迁移和销毁等工作。</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第二章  职  责</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第七条  </w:t>
      </w:r>
      <w:r>
        <w:rPr>
          <w:rFonts w:hint="eastAsia" w:ascii="宋体" w:hAnsi="宋体" w:eastAsia="宋体" w:cs="宋体"/>
          <w:kern w:val="0"/>
          <w:sz w:val="24"/>
          <w:szCs w:val="24"/>
          <w:lang w:val="en-US" w:eastAsia="zh-CN" w:bidi="ar"/>
        </w:rPr>
        <w:t>船员考试发证机关在船员档案管理工作中的职责：</w:t>
      </w:r>
    </w:p>
    <w:p>
      <w:pPr>
        <w:keepNext w:val="0"/>
        <w:keepLines w:val="0"/>
        <w:widowControl/>
        <w:suppressLineNumbers w:val="0"/>
        <w:spacing w:before="0" w:beforeAutospacing="1" w:after="0" w:afterAutospacing="1" w:line="560" w:lineRule="atLeast"/>
        <w:ind w:left="1" w:right="0" w:firstLine="448"/>
        <w:jc w:val="left"/>
      </w:pPr>
      <w:r>
        <w:rPr>
          <w:rFonts w:hint="eastAsia" w:ascii="宋体" w:hAnsi="宋体" w:eastAsia="宋体" w:cs="宋体"/>
          <w:kern w:val="0"/>
          <w:sz w:val="24"/>
          <w:szCs w:val="24"/>
          <w:lang w:val="en-US" w:eastAsia="zh-CN" w:bidi="ar"/>
        </w:rPr>
        <w:t>（一）贯彻执行档案管理工作的法律、法规及有关规定，结合实际情况制定船员档案管理的规章制度。</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（二）负责船员档案管理和利用工作。</w:t>
      </w:r>
    </w:p>
    <w:p>
      <w:pPr>
        <w:keepNext w:val="0"/>
        <w:keepLines w:val="0"/>
        <w:widowControl/>
        <w:suppressLineNumbers w:val="0"/>
        <w:spacing w:before="0" w:beforeAutospacing="1" w:after="0" w:afterAutospacing="1" w:line="560" w:lineRule="atLeast"/>
        <w:ind w:left="0" w:right="0" w:firstLine="446"/>
        <w:jc w:val="left"/>
      </w:pPr>
      <w:r>
        <w:rPr>
          <w:rFonts w:hint="eastAsia" w:ascii="宋体" w:hAnsi="宋体" w:eastAsia="宋体" w:cs="宋体"/>
          <w:kern w:val="0"/>
          <w:sz w:val="24"/>
          <w:szCs w:val="24"/>
          <w:lang w:val="en-US" w:eastAsia="zh-CN" w:bidi="ar"/>
        </w:rPr>
        <w:t>（三）完成上级交办的档案业务工作。</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（四）学习、研究和采用新技术，推行船员档案管理现代化。</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（五）培训船员档案管理人员，交流船员档案管理工作经验。</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（六）提供安全存放船员档案的场所。</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第八条</w:t>
      </w:r>
      <w:r>
        <w:rPr>
          <w:rFonts w:hint="eastAsia" w:ascii="宋体" w:hAnsi="宋体" w:eastAsia="宋体" w:cs="宋体"/>
          <w:kern w:val="0"/>
          <w:sz w:val="24"/>
          <w:szCs w:val="24"/>
          <w:lang w:val="en-US" w:eastAsia="zh-CN" w:bidi="ar"/>
        </w:rPr>
        <w:t>  船员档案管理人员的职责：</w:t>
      </w:r>
    </w:p>
    <w:p>
      <w:pPr>
        <w:keepNext w:val="0"/>
        <w:keepLines w:val="0"/>
        <w:widowControl/>
        <w:suppressLineNumbers w:val="0"/>
        <w:spacing w:before="0" w:beforeAutospacing="1" w:after="0" w:afterAutospacing="1" w:line="560" w:lineRule="atLeast"/>
        <w:ind w:left="423" w:right="0"/>
        <w:jc w:val="left"/>
      </w:pPr>
      <w:r>
        <w:rPr>
          <w:rFonts w:hint="eastAsia" w:ascii="宋体" w:hAnsi="宋体" w:eastAsia="宋体" w:cs="宋体"/>
          <w:kern w:val="0"/>
          <w:sz w:val="24"/>
          <w:szCs w:val="24"/>
          <w:lang w:val="en-US" w:eastAsia="zh-CN" w:bidi="ar"/>
        </w:rPr>
        <w:t>（一）执行船员档案管理工作的各项法律、法规、规章制度。</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（二）具体负责船员档案的分类整理、立卷、标识、登记、统计、归档、保管、迁移、销毁和提供利用等工作，保证船员档案案卷的质量。</w:t>
      </w:r>
    </w:p>
    <w:p>
      <w:pPr>
        <w:keepNext w:val="0"/>
        <w:keepLines w:val="0"/>
        <w:widowControl/>
        <w:suppressLineNumbers w:val="0"/>
        <w:spacing w:before="0" w:beforeAutospacing="1" w:after="0" w:afterAutospacing="1" w:line="560" w:lineRule="atLeast"/>
        <w:ind w:left="0" w:right="0" w:firstLine="455"/>
        <w:jc w:val="left"/>
      </w:pPr>
      <w:r>
        <w:rPr>
          <w:rFonts w:hint="eastAsia" w:ascii="宋体" w:hAnsi="宋体" w:eastAsia="宋体" w:cs="宋体"/>
          <w:kern w:val="0"/>
          <w:sz w:val="24"/>
          <w:szCs w:val="24"/>
          <w:lang w:val="en-US" w:eastAsia="zh-CN" w:bidi="ar"/>
        </w:rPr>
        <w:t>（三）负责编制适用的档案检索工具，以保证迅速准确地查调档案，汇编档案资料。未经批准，不得擅自利用职权扩大船员档案的利用范围。</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（四）负责定期对船员电子档案进行备份、转出（入）有关数据。</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（五）按规定督促检查有关人员送交应归档船员档案，熟悉所保管的船员档案情况，掌握档案管理现代化技术。</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（六）负责船员档案的核查工作。</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（七）保护船员档案的安全，做好防护工作。</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第三章  船员档案的范围及保管期限</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第九条</w:t>
      </w:r>
      <w:r>
        <w:rPr>
          <w:rFonts w:hint="eastAsia" w:ascii="宋体" w:hAnsi="宋体" w:eastAsia="宋体" w:cs="宋体"/>
          <w:kern w:val="0"/>
          <w:sz w:val="24"/>
          <w:szCs w:val="24"/>
          <w:lang w:val="en-US" w:eastAsia="zh-CN" w:bidi="ar"/>
        </w:rPr>
        <w:t>  船员档案的范围</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（一）船员考试、评估：</w:t>
      </w:r>
    </w:p>
    <w:p>
      <w:pPr>
        <w:keepNext w:val="0"/>
        <w:keepLines w:val="0"/>
        <w:widowControl/>
        <w:suppressLineNumbers w:val="0"/>
        <w:spacing w:before="0" w:beforeAutospacing="1" w:after="0" w:afterAutospacing="1" w:line="560" w:lineRule="atLeast"/>
        <w:ind w:left="0" w:right="0" w:firstLine="592"/>
        <w:jc w:val="left"/>
      </w:pPr>
      <w:r>
        <w:rPr>
          <w:rFonts w:hint="eastAsia" w:ascii="宋体" w:hAnsi="宋体" w:eastAsia="宋体" w:cs="宋体"/>
          <w:kern w:val="0"/>
          <w:sz w:val="24"/>
          <w:szCs w:val="24"/>
          <w:lang w:val="en-US" w:eastAsia="zh-CN" w:bidi="ar"/>
        </w:rPr>
        <w:t>1．适任考试成绩登记表（永久）</w:t>
      </w:r>
    </w:p>
    <w:p>
      <w:pPr>
        <w:keepNext w:val="0"/>
        <w:keepLines w:val="0"/>
        <w:widowControl/>
        <w:suppressLineNumbers w:val="0"/>
        <w:spacing w:before="0" w:beforeAutospacing="1" w:after="0" w:afterAutospacing="1" w:line="560" w:lineRule="atLeast"/>
        <w:ind w:left="0" w:right="0" w:firstLine="592"/>
        <w:jc w:val="left"/>
      </w:pPr>
      <w:r>
        <w:rPr>
          <w:rFonts w:hint="eastAsia" w:ascii="宋体" w:hAnsi="宋体" w:eastAsia="宋体" w:cs="宋体"/>
          <w:kern w:val="0"/>
          <w:sz w:val="24"/>
          <w:szCs w:val="24"/>
          <w:lang w:val="en-US" w:eastAsia="zh-CN" w:bidi="ar"/>
        </w:rPr>
        <w:t>2．适任评估成绩登记表（永久）</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（二）船员证书管理:</w:t>
      </w:r>
    </w:p>
    <w:p>
      <w:pPr>
        <w:keepNext w:val="0"/>
        <w:keepLines w:val="0"/>
        <w:widowControl/>
        <w:suppressLineNumbers w:val="0"/>
        <w:spacing w:before="0" w:beforeAutospacing="1" w:after="0" w:afterAutospacing="1" w:line="560" w:lineRule="atLeast"/>
        <w:ind w:left="0" w:right="0" w:firstLine="604"/>
        <w:jc w:val="left"/>
      </w:pPr>
      <w:r>
        <w:rPr>
          <w:rFonts w:hint="eastAsia" w:ascii="宋体" w:hAnsi="宋体" w:eastAsia="宋体" w:cs="宋体"/>
          <w:kern w:val="0"/>
          <w:sz w:val="24"/>
          <w:szCs w:val="24"/>
          <w:lang w:val="en-US" w:eastAsia="zh-CN" w:bidi="ar"/>
        </w:rPr>
        <w:t>1．船员证书发放、数量统计表（长期）</w:t>
      </w:r>
    </w:p>
    <w:p>
      <w:pPr>
        <w:keepNext w:val="0"/>
        <w:keepLines w:val="0"/>
        <w:widowControl/>
        <w:suppressLineNumbers w:val="0"/>
        <w:spacing w:before="0" w:beforeAutospacing="1" w:after="0" w:afterAutospacing="1" w:line="560" w:lineRule="atLeast"/>
        <w:ind w:left="0" w:right="0" w:firstLine="592"/>
        <w:jc w:val="left"/>
      </w:pPr>
      <w:r>
        <w:rPr>
          <w:rFonts w:hint="eastAsia" w:ascii="宋体" w:hAnsi="宋体" w:eastAsia="宋体" w:cs="宋体"/>
          <w:kern w:val="0"/>
          <w:sz w:val="24"/>
          <w:szCs w:val="24"/>
          <w:lang w:val="en-US" w:eastAsia="zh-CN" w:bidi="ar"/>
        </w:rPr>
        <w:t>2．海员证（短期）：</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（1）确定海员出境任务的文件（包括办理海员证批件，出国人员审查批件等）；</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（2）海员证申请表。</w:t>
      </w:r>
    </w:p>
    <w:p>
      <w:pPr>
        <w:keepNext w:val="0"/>
        <w:keepLines w:val="0"/>
        <w:widowControl/>
        <w:suppressLineNumbers w:val="0"/>
        <w:spacing w:before="0" w:beforeAutospacing="1" w:after="0" w:afterAutospacing="1" w:line="560" w:lineRule="atLeast"/>
        <w:ind w:left="0" w:right="0" w:firstLine="590"/>
        <w:jc w:val="left"/>
      </w:pPr>
      <w:r>
        <w:rPr>
          <w:rFonts w:hint="eastAsia" w:ascii="宋体" w:hAnsi="宋体" w:eastAsia="宋体" w:cs="宋体"/>
          <w:kern w:val="0"/>
          <w:sz w:val="24"/>
          <w:szCs w:val="24"/>
          <w:lang w:val="en-US" w:eastAsia="zh-CN" w:bidi="ar"/>
        </w:rPr>
        <w:t>3．专业、特殊培训合格证（永久）：</w:t>
      </w:r>
    </w:p>
    <w:p>
      <w:pPr>
        <w:keepNext w:val="0"/>
        <w:keepLines w:val="0"/>
        <w:widowControl/>
        <w:suppressLineNumbers w:val="0"/>
        <w:spacing w:before="0" w:beforeAutospacing="1" w:after="0" w:afterAutospacing="1" w:line="560" w:lineRule="atLeast"/>
        <w:ind w:left="414" w:right="0" w:firstLine="472"/>
        <w:jc w:val="left"/>
      </w:pPr>
      <w:r>
        <w:rPr>
          <w:rFonts w:hint="eastAsia" w:ascii="宋体" w:hAnsi="宋体" w:eastAsia="宋体" w:cs="宋体"/>
          <w:kern w:val="0"/>
          <w:sz w:val="24"/>
          <w:szCs w:val="24"/>
          <w:lang w:val="en-US" w:eastAsia="zh-CN" w:bidi="ar"/>
        </w:rPr>
        <w:t>专业、特殊培训合格证补发申请表</w:t>
      </w:r>
    </w:p>
    <w:p>
      <w:pPr>
        <w:keepNext w:val="0"/>
        <w:keepLines w:val="0"/>
        <w:widowControl/>
        <w:suppressLineNumbers w:val="0"/>
        <w:spacing w:before="0" w:beforeAutospacing="1" w:after="0" w:afterAutospacing="1" w:line="560" w:lineRule="atLeast"/>
        <w:ind w:left="0" w:right="0" w:firstLine="592"/>
        <w:jc w:val="left"/>
      </w:pPr>
      <w:r>
        <w:rPr>
          <w:rFonts w:hint="eastAsia" w:ascii="宋体" w:hAnsi="宋体" w:eastAsia="宋体" w:cs="宋体"/>
          <w:kern w:val="0"/>
          <w:sz w:val="24"/>
          <w:szCs w:val="24"/>
          <w:lang w:val="en-US" w:eastAsia="zh-CN" w:bidi="ar"/>
        </w:rPr>
        <w:t>4．船员服务簿（永久）：</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（1）船员服务簿申请表；</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（2）船员体格检查表；</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（3）居民身份证和户籍相关页复印件；</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（4）水手、机工适任培训证明原件（如有）；</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（5）经核实的毕业证书、结业证书、资格证书、培训证明复印件（如有）。</w:t>
      </w:r>
    </w:p>
    <w:p>
      <w:pPr>
        <w:keepNext w:val="0"/>
        <w:keepLines w:val="0"/>
        <w:widowControl/>
        <w:suppressLineNumbers w:val="0"/>
        <w:spacing w:before="0" w:beforeAutospacing="1" w:after="0" w:afterAutospacing="1" w:line="560" w:lineRule="atLeast"/>
        <w:ind w:left="0" w:right="0" w:firstLine="564"/>
        <w:jc w:val="left"/>
      </w:pPr>
      <w:r>
        <w:rPr>
          <w:rFonts w:hint="eastAsia" w:ascii="宋体" w:hAnsi="宋体" w:eastAsia="宋体" w:cs="宋体"/>
          <w:kern w:val="0"/>
          <w:sz w:val="24"/>
          <w:szCs w:val="24"/>
          <w:lang w:val="en-US" w:eastAsia="zh-CN" w:bidi="ar"/>
        </w:rPr>
        <w:t>5．适任证书（永久）：</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（1）船员适任证书申请表；</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（2）船员体格检查表；</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（3）毕业证书复印件、学历证明；</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 xml:space="preserve">（4）适任考试合格证或成绩通知书； </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 xml:space="preserve">（5）船员丢失、损坏适任证书等证件的证明文件（如有）； </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（6）船员档案迁移证明或同意接收船员档案证明（如有）；</w:t>
      </w:r>
    </w:p>
    <w:p>
      <w:pPr>
        <w:keepNext w:val="0"/>
        <w:keepLines w:val="0"/>
        <w:widowControl/>
        <w:suppressLineNumbers w:val="0"/>
        <w:spacing w:before="0" w:beforeAutospacing="1" w:after="0" w:afterAutospacing="1" w:line="560" w:lineRule="atLeast"/>
        <w:ind w:left="0" w:right="0" w:firstLine="420"/>
        <w:jc w:val="left"/>
      </w:pPr>
      <w:r>
        <w:rPr>
          <w:rFonts w:hint="eastAsia" w:ascii="宋体" w:hAnsi="宋体" w:eastAsia="宋体" w:cs="宋体"/>
          <w:kern w:val="0"/>
          <w:sz w:val="24"/>
          <w:szCs w:val="24"/>
          <w:lang w:val="en-US" w:eastAsia="zh-CN" w:bidi="ar"/>
        </w:rPr>
        <w:t>（7）专业技术资格证书申请表（如有）；</w:t>
      </w:r>
    </w:p>
    <w:p>
      <w:pPr>
        <w:keepNext w:val="0"/>
        <w:keepLines w:val="0"/>
        <w:widowControl/>
        <w:suppressLineNumbers w:val="0"/>
        <w:spacing w:before="0" w:beforeAutospacing="1" w:after="0" w:afterAutospacing="1" w:line="560" w:lineRule="atLeast"/>
        <w:ind w:left="0" w:right="0" w:firstLine="420"/>
        <w:jc w:val="left"/>
      </w:pPr>
      <w:r>
        <w:rPr>
          <w:rFonts w:hint="eastAsia" w:ascii="宋体" w:hAnsi="宋体" w:eastAsia="宋体" w:cs="宋体"/>
          <w:kern w:val="0"/>
          <w:sz w:val="24"/>
          <w:szCs w:val="24"/>
          <w:lang w:val="en-US" w:eastAsia="zh-CN" w:bidi="ar"/>
        </w:rPr>
        <w:t>（8）船上见习或实习记录簿中的“评价报告”（如有）；</w:t>
      </w:r>
    </w:p>
    <w:p>
      <w:pPr>
        <w:keepNext w:val="0"/>
        <w:keepLines w:val="0"/>
        <w:widowControl/>
        <w:suppressLineNumbers w:val="0"/>
        <w:spacing w:before="0" w:beforeAutospacing="1" w:after="0" w:afterAutospacing="1" w:line="560" w:lineRule="atLeast"/>
        <w:ind w:left="0" w:right="0" w:firstLine="406"/>
        <w:jc w:val="left"/>
      </w:pPr>
      <w:r>
        <w:rPr>
          <w:rFonts w:hint="eastAsia" w:ascii="宋体" w:hAnsi="宋体" w:eastAsia="宋体" w:cs="宋体"/>
          <w:kern w:val="0"/>
          <w:sz w:val="24"/>
          <w:szCs w:val="24"/>
          <w:lang w:val="en-US" w:eastAsia="zh-CN" w:bidi="ar"/>
        </w:rPr>
        <w:t>（9）海事行政处罚决定书（如有）。</w:t>
      </w:r>
    </w:p>
    <w:p>
      <w:pPr>
        <w:keepNext w:val="0"/>
        <w:keepLines w:val="0"/>
        <w:widowControl/>
        <w:suppressLineNumbers w:val="0"/>
        <w:spacing w:before="0" w:beforeAutospacing="1" w:after="0" w:afterAutospacing="1" w:line="560" w:lineRule="atLeast"/>
        <w:ind w:left="0" w:right="0" w:firstLine="590"/>
        <w:jc w:val="left"/>
      </w:pPr>
      <w:r>
        <w:rPr>
          <w:rFonts w:hint="eastAsia" w:ascii="宋体" w:hAnsi="宋体" w:eastAsia="宋体" w:cs="宋体"/>
          <w:kern w:val="0"/>
          <w:sz w:val="24"/>
          <w:szCs w:val="24"/>
          <w:lang w:val="en-US" w:eastAsia="zh-CN" w:bidi="ar"/>
        </w:rPr>
        <w:t>6．各种《证书发证记录》（永久）。</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（三）船员培训管理：</w:t>
      </w:r>
    </w:p>
    <w:p>
      <w:pPr>
        <w:keepNext w:val="0"/>
        <w:keepLines w:val="0"/>
        <w:widowControl/>
        <w:suppressLineNumbers w:val="0"/>
        <w:spacing w:before="0" w:beforeAutospacing="1" w:after="0" w:afterAutospacing="1" w:line="560" w:lineRule="atLeast"/>
        <w:ind w:left="471" w:right="0" w:firstLine="118"/>
        <w:jc w:val="left"/>
      </w:pPr>
      <w:r>
        <w:rPr>
          <w:rFonts w:hint="eastAsia" w:ascii="宋体" w:hAnsi="宋体" w:eastAsia="宋体" w:cs="宋体"/>
          <w:kern w:val="0"/>
          <w:sz w:val="24"/>
          <w:szCs w:val="24"/>
          <w:lang w:val="en-US" w:eastAsia="zh-CN" w:bidi="ar"/>
        </w:rPr>
        <w:t>1．船员专业培训考试名册、考试和评估成绩单（永久）；</w:t>
      </w:r>
    </w:p>
    <w:p>
      <w:pPr>
        <w:keepNext w:val="0"/>
        <w:keepLines w:val="0"/>
        <w:widowControl/>
        <w:suppressLineNumbers w:val="0"/>
        <w:spacing w:before="0" w:beforeAutospacing="1" w:after="0" w:afterAutospacing="1" w:line="560" w:lineRule="atLeast"/>
        <w:ind w:left="0" w:right="0" w:firstLine="651"/>
        <w:jc w:val="left"/>
      </w:pPr>
      <w:r>
        <w:rPr>
          <w:rFonts w:hint="eastAsia" w:ascii="宋体" w:hAnsi="宋体" w:eastAsia="宋体" w:cs="宋体"/>
          <w:kern w:val="0"/>
          <w:sz w:val="24"/>
          <w:szCs w:val="24"/>
          <w:lang w:val="en-US" w:eastAsia="zh-CN" w:bidi="ar"/>
        </w:rPr>
        <w:t>2．船员特殊培训考试名册、考试和评估成绩单（永久）。</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第十条</w:t>
      </w:r>
      <w:r>
        <w:rPr>
          <w:rFonts w:hint="eastAsia" w:ascii="宋体" w:hAnsi="宋体" w:eastAsia="宋体" w:cs="宋体"/>
          <w:kern w:val="0"/>
          <w:sz w:val="24"/>
          <w:szCs w:val="24"/>
          <w:lang w:val="en-US" w:eastAsia="zh-CN" w:bidi="ar"/>
        </w:rPr>
        <w:t>  船员档案保管期限划分为永久（50年以上）、长期（15年—50年）、短期（15年以下）三种。</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第十一条</w:t>
      </w:r>
      <w:r>
        <w:rPr>
          <w:rFonts w:hint="eastAsia" w:ascii="宋体" w:hAnsi="宋体" w:eastAsia="宋体" w:cs="宋体"/>
          <w:kern w:val="0"/>
          <w:sz w:val="24"/>
          <w:szCs w:val="24"/>
          <w:lang w:val="en-US" w:eastAsia="zh-CN" w:bidi="ar"/>
        </w:rPr>
        <w:t>  船员档案应从船员业务办结之日起6个月内建立；船员档案保管期限的计算从建立档案后的下一年1月1日算起。</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第四章  船员档案的建立</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第十二条</w:t>
      </w:r>
      <w:r>
        <w:rPr>
          <w:rFonts w:hint="eastAsia" w:ascii="宋体" w:hAnsi="宋体" w:eastAsia="宋体" w:cs="宋体"/>
          <w:kern w:val="0"/>
          <w:sz w:val="24"/>
          <w:szCs w:val="24"/>
          <w:lang w:val="en-US" w:eastAsia="zh-CN" w:bidi="ar"/>
        </w:rPr>
        <w:t>  船员管理部门的人员负责收集、整理本岗位工作中产生的属于船员档案归档范围的材料。</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第十三条</w:t>
      </w:r>
      <w:r>
        <w:rPr>
          <w:rFonts w:hint="eastAsia" w:ascii="宋体" w:hAnsi="宋体" w:eastAsia="宋体" w:cs="宋体"/>
          <w:kern w:val="0"/>
          <w:sz w:val="24"/>
          <w:szCs w:val="24"/>
          <w:lang w:val="en-US" w:eastAsia="zh-CN" w:bidi="ar"/>
        </w:rPr>
        <w:t>  归档的船员档案要齐全完整，保持它们之间的历史联系，并按照《海船船员技术档案分类编号办法》（见附件一）进行分类编号整理，区分保存价值，分别立卷。</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第十四条 </w:t>
      </w:r>
      <w:r>
        <w:rPr>
          <w:rFonts w:hint="eastAsia" w:ascii="宋体" w:hAnsi="宋体" w:eastAsia="宋体" w:cs="宋体"/>
          <w:kern w:val="0"/>
          <w:sz w:val="24"/>
          <w:szCs w:val="24"/>
          <w:lang w:val="en-US" w:eastAsia="zh-CN" w:bidi="ar"/>
        </w:rPr>
        <w:t xml:space="preserve"> 船员档案可按下列方式立卷： </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（一）船员适任考试评估档案，可按照考试期次将相关资料装订成册，建立集体档案。</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（二）船员证书档案</w:t>
      </w:r>
    </w:p>
    <w:p>
      <w:pPr>
        <w:keepNext w:val="0"/>
        <w:keepLines w:val="0"/>
        <w:widowControl/>
        <w:suppressLineNumbers w:val="0"/>
        <w:spacing w:before="0" w:beforeAutospacing="1" w:after="0" w:afterAutospacing="1" w:line="560" w:lineRule="atLeast"/>
        <w:ind w:left="0" w:right="0" w:firstLine="590"/>
        <w:jc w:val="left"/>
      </w:pPr>
      <w:r>
        <w:rPr>
          <w:rFonts w:hint="eastAsia" w:ascii="宋体" w:hAnsi="宋体" w:eastAsia="宋体" w:cs="宋体"/>
          <w:kern w:val="0"/>
          <w:sz w:val="24"/>
          <w:szCs w:val="24"/>
          <w:lang w:val="en-US" w:eastAsia="zh-CN" w:bidi="ar"/>
        </w:rPr>
        <w:t>1．船员证书发放、数量统计表，包括月度、年度。</w:t>
      </w:r>
    </w:p>
    <w:p>
      <w:pPr>
        <w:keepNext w:val="0"/>
        <w:keepLines w:val="0"/>
        <w:widowControl/>
        <w:suppressLineNumbers w:val="0"/>
        <w:spacing w:before="0" w:beforeAutospacing="1" w:after="0" w:afterAutospacing="1" w:line="560" w:lineRule="atLeast"/>
        <w:ind w:left="0" w:right="0" w:firstLine="590"/>
        <w:jc w:val="left"/>
      </w:pPr>
      <w:r>
        <w:rPr>
          <w:rFonts w:hint="eastAsia" w:ascii="宋体" w:hAnsi="宋体" w:eastAsia="宋体" w:cs="宋体"/>
          <w:kern w:val="0"/>
          <w:sz w:val="24"/>
          <w:szCs w:val="24"/>
          <w:lang w:val="en-US" w:eastAsia="zh-CN" w:bidi="ar"/>
        </w:rPr>
        <w:t>2．船员适任证书档案，应以一人一档方式建立档案。</w:t>
      </w:r>
    </w:p>
    <w:p>
      <w:pPr>
        <w:keepNext w:val="0"/>
        <w:keepLines w:val="0"/>
        <w:widowControl/>
        <w:suppressLineNumbers w:val="0"/>
        <w:spacing w:before="0" w:beforeAutospacing="1" w:after="0" w:afterAutospacing="1" w:line="560" w:lineRule="atLeast"/>
        <w:ind w:left="0" w:right="0" w:firstLine="590"/>
        <w:jc w:val="left"/>
      </w:pPr>
      <w:r>
        <w:rPr>
          <w:rFonts w:hint="eastAsia" w:ascii="宋体" w:hAnsi="宋体" w:eastAsia="宋体" w:cs="宋体"/>
          <w:kern w:val="0"/>
          <w:sz w:val="24"/>
          <w:szCs w:val="24"/>
          <w:lang w:val="en-US" w:eastAsia="zh-CN" w:bidi="ar"/>
        </w:rPr>
        <w:t>船员考试发证机关收到迁入船员的“船员技术档案迁移证明”或迁出船员的“同意接收船员档案证明”，应与档案一起立卷。</w:t>
      </w:r>
    </w:p>
    <w:p>
      <w:pPr>
        <w:keepNext w:val="0"/>
        <w:keepLines w:val="0"/>
        <w:widowControl/>
        <w:suppressLineNumbers w:val="0"/>
        <w:spacing w:before="0" w:beforeAutospacing="1" w:after="0" w:afterAutospacing="1" w:line="560" w:lineRule="atLeast"/>
        <w:ind w:left="0" w:right="0" w:firstLine="616"/>
        <w:jc w:val="left"/>
      </w:pPr>
      <w:r>
        <w:rPr>
          <w:rFonts w:hint="eastAsia" w:ascii="宋体" w:hAnsi="宋体" w:eastAsia="宋体" w:cs="宋体"/>
          <w:kern w:val="0"/>
          <w:sz w:val="24"/>
          <w:szCs w:val="24"/>
          <w:lang w:val="en-US" w:eastAsia="zh-CN" w:bidi="ar"/>
        </w:rPr>
        <w:t>3．其它船员证书档案，可按照《发证记录》流水号将发证船员的申请表等相关资料按照发证时间和证书号码整理建立集体档案。</w:t>
      </w:r>
    </w:p>
    <w:p>
      <w:pPr>
        <w:keepNext w:val="0"/>
        <w:keepLines w:val="0"/>
        <w:widowControl/>
        <w:suppressLineNumbers w:val="0"/>
        <w:spacing w:before="0" w:beforeAutospacing="1" w:after="0" w:afterAutospacing="1" w:line="560" w:lineRule="atLeast"/>
        <w:ind w:left="0" w:right="0" w:firstLine="616"/>
        <w:jc w:val="left"/>
      </w:pPr>
      <w:r>
        <w:rPr>
          <w:rFonts w:hint="eastAsia" w:ascii="宋体" w:hAnsi="宋体" w:eastAsia="宋体" w:cs="宋体"/>
          <w:kern w:val="0"/>
          <w:sz w:val="24"/>
          <w:szCs w:val="24"/>
          <w:lang w:val="en-US" w:eastAsia="zh-CN" w:bidi="ar"/>
        </w:rPr>
        <w:t>4．各种证书的《发证记录》按签发时间、分类立卷。</w:t>
      </w:r>
    </w:p>
    <w:p>
      <w:pPr>
        <w:pStyle w:val="3"/>
        <w:widowControl/>
        <w:spacing w:before="0" w:beforeAutospacing="0" w:after="0" w:afterAutospacing="0" w:line="560" w:lineRule="atLeast"/>
        <w:ind w:left="412" w:right="0" w:firstLine="418"/>
      </w:pPr>
      <w:r>
        <w:rPr>
          <w:lang w:eastAsia="zh-CN"/>
        </w:rPr>
        <w:t>（三）船员培训档案，可定期将船员培训资料按培训机构、培训项目分类，建立集体档案。</w:t>
      </w:r>
    </w:p>
    <w:p>
      <w:pPr>
        <w:keepNext w:val="0"/>
        <w:keepLines w:val="0"/>
        <w:widowControl/>
        <w:suppressLineNumbers w:val="0"/>
        <w:spacing w:before="0" w:beforeAutospacing="1" w:after="0" w:afterAutospacing="1" w:line="560" w:lineRule="atLeast"/>
        <w:ind w:left="0" w:right="0" w:firstLine="500"/>
        <w:jc w:val="left"/>
      </w:pPr>
      <w:r>
        <w:rPr>
          <w:rFonts w:hint="eastAsia" w:ascii="宋体" w:hAnsi="宋体" w:eastAsia="宋体" w:cs="宋体"/>
          <w:kern w:val="0"/>
          <w:sz w:val="24"/>
          <w:szCs w:val="24"/>
          <w:lang w:val="en-US" w:eastAsia="zh-CN" w:bidi="ar"/>
        </w:rPr>
        <w:t>（四）各种档案案卷内应包括卷内文件目录、备考表。</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第十五条</w:t>
      </w:r>
      <w:r>
        <w:rPr>
          <w:rFonts w:hint="eastAsia" w:ascii="宋体" w:hAnsi="宋体" w:eastAsia="宋体" w:cs="宋体"/>
          <w:kern w:val="0"/>
          <w:sz w:val="24"/>
          <w:szCs w:val="24"/>
          <w:lang w:val="en-US" w:eastAsia="zh-CN" w:bidi="ar"/>
        </w:rPr>
        <w:t>  需要作为档案保存的业务电子档案，除船员基本信息数据库外，应转化为纸质文件材料与电子文件分别立卷，归档按国家档案局颁布的《电子公文归档管理暂行办法》执行。</w:t>
      </w:r>
    </w:p>
    <w:p>
      <w:pPr>
        <w:pStyle w:val="3"/>
        <w:widowControl/>
        <w:spacing w:before="0" w:beforeAutospacing="0" w:after="0" w:afterAutospacing="0" w:line="560" w:lineRule="atLeast"/>
        <w:ind w:left="412" w:right="0" w:firstLine="418"/>
      </w:pPr>
      <w:r>
        <w:rPr>
          <w:lang w:eastAsia="zh-CN"/>
        </w:rPr>
        <w:t>对不能作为文本保存的磁盘、光碟、录像带和其他形式的资料，应将其名称、数量、规格、存放处所等基本情况制作明细表与相关纸质材料共同立卷。</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第十六条 </w:t>
      </w:r>
      <w:r>
        <w:rPr>
          <w:rFonts w:hint="eastAsia" w:ascii="宋体" w:hAnsi="宋体" w:eastAsia="宋体" w:cs="宋体"/>
          <w:kern w:val="0"/>
          <w:sz w:val="24"/>
          <w:szCs w:val="24"/>
          <w:lang w:val="en-US" w:eastAsia="zh-CN" w:bidi="ar"/>
        </w:rPr>
        <w:t> 对水上交通事故等违章处罚或调查取证的文字及声像、磁盘、光盘等载体的船员档案材料，可另行保管并在相应船员证书档案的卷内备考表注明参见号，以备利用。</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第五章  船员档案的归档与保管</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第十七条 </w:t>
      </w:r>
      <w:r>
        <w:rPr>
          <w:rFonts w:hint="eastAsia" w:ascii="宋体" w:hAnsi="宋体" w:eastAsia="宋体" w:cs="宋体"/>
          <w:kern w:val="0"/>
          <w:sz w:val="24"/>
          <w:szCs w:val="24"/>
          <w:lang w:val="en-US" w:eastAsia="zh-CN" w:bidi="ar"/>
        </w:rPr>
        <w:t> 船员管理部门的人员应及时将整理好的船员档案资料，向档案管理人员移交；同时填写移交清单（一式两份）。</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第十八条</w:t>
      </w:r>
      <w:r>
        <w:rPr>
          <w:rFonts w:hint="eastAsia" w:ascii="宋体" w:hAnsi="宋体" w:eastAsia="宋体" w:cs="宋体"/>
          <w:kern w:val="0"/>
          <w:sz w:val="24"/>
          <w:szCs w:val="24"/>
          <w:lang w:val="en-US" w:eastAsia="zh-CN" w:bidi="ar"/>
        </w:rPr>
        <w:t>  船员档案管理人员负责船员档案的归档工作，在接收档案时，要逐卷清点，符合要求的方可接收，履行交接手续。</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船员档案管理人员对接收的船员档案资料，依据《船员技术档案分类编号办法》进行分类、编目、统计和必要的加工整理，并填写《卷内文件目录》内容。归档案卷应当齐全完整，书写工整，分类清楚，便于查找。</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第十九条</w:t>
      </w:r>
      <w:r>
        <w:rPr>
          <w:rFonts w:hint="eastAsia" w:ascii="宋体" w:hAnsi="宋体" w:eastAsia="宋体" w:cs="宋体"/>
          <w:kern w:val="0"/>
          <w:sz w:val="24"/>
          <w:szCs w:val="24"/>
          <w:lang w:val="en-US" w:eastAsia="zh-CN" w:bidi="ar"/>
        </w:rPr>
        <w:t>  归档后的档案，如发现档案内容本身的错误或不齐全，需要修改或补充的，应及时要求相应岗位的工作人员修改补充，同时附备考表注明修改情况，不得在档案上直接涂改。对原提供材料有差错的档案需进行更正的，应在备考表中注明，包括已更正的内容和新发证件的有关内容。</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第二十条  </w:t>
      </w:r>
      <w:r>
        <w:rPr>
          <w:rFonts w:hint="eastAsia" w:ascii="宋体" w:hAnsi="宋体" w:eastAsia="宋体" w:cs="宋体"/>
          <w:kern w:val="0"/>
          <w:sz w:val="24"/>
          <w:szCs w:val="24"/>
          <w:lang w:val="en-US" w:eastAsia="zh-CN" w:bidi="ar"/>
        </w:rPr>
        <w:t>船员档案按类别顺序分别排列，同类档案按照生成的时间或流水号顺序和保管期限的不同分别排放。</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第二十一条  </w:t>
      </w:r>
      <w:r>
        <w:rPr>
          <w:rFonts w:hint="eastAsia" w:ascii="宋体" w:hAnsi="宋体" w:eastAsia="宋体" w:cs="宋体"/>
          <w:kern w:val="0"/>
          <w:sz w:val="24"/>
          <w:szCs w:val="24"/>
          <w:lang w:val="en-US" w:eastAsia="zh-CN" w:bidi="ar"/>
        </w:rPr>
        <w:t>船员考试发证机关，为保证电子档案的可利用性，</w:t>
      </w:r>
      <w:r>
        <w:rPr>
          <w:rFonts w:hint="eastAsia" w:ascii="宋体" w:hAnsi="宋体" w:eastAsia="宋体" w:cs="宋体"/>
          <w:spacing w:val="2"/>
          <w:kern w:val="0"/>
          <w:sz w:val="24"/>
          <w:szCs w:val="24"/>
          <w:lang w:val="en-US" w:eastAsia="zh-CN" w:bidi="ar"/>
        </w:rPr>
        <w:t>从电子文件形成就应有严格的管理制度和技术措施，确保其信息的真实性、安全性和完整性</w:t>
      </w:r>
      <w:r>
        <w:rPr>
          <w:rFonts w:hint="eastAsia" w:ascii="宋体" w:hAnsi="宋体" w:eastAsia="宋体" w:cs="宋体"/>
          <w:kern w:val="0"/>
          <w:sz w:val="24"/>
          <w:szCs w:val="24"/>
          <w:lang w:val="en-US" w:eastAsia="zh-CN" w:bidi="ar"/>
        </w:rPr>
        <w:t>。船员电子数据档案应及时备份保存。</w:t>
      </w:r>
    </w:p>
    <w:p>
      <w:pPr>
        <w:keepNext w:val="0"/>
        <w:keepLines w:val="0"/>
        <w:widowControl/>
        <w:suppressLineNumbers w:val="0"/>
        <w:spacing w:before="0" w:beforeAutospacing="1" w:after="0" w:afterAutospacing="1" w:line="560" w:lineRule="atLeast"/>
        <w:ind w:left="0" w:right="0" w:firstLine="397"/>
        <w:jc w:val="left"/>
      </w:pPr>
      <w:r>
        <w:rPr>
          <w:rFonts w:hint="eastAsia" w:ascii="宋体" w:hAnsi="宋体" w:eastAsia="宋体" w:cs="宋体"/>
          <w:kern w:val="0"/>
          <w:sz w:val="24"/>
          <w:szCs w:val="24"/>
          <w:lang w:val="en-US" w:eastAsia="zh-CN" w:bidi="ar"/>
        </w:rPr>
        <w:t>电子文件同时存在相应的纸质或其他载体形式的文件时，则应在内容、相关说明及描述上保持一致。</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第二十二条</w:t>
      </w:r>
      <w:r>
        <w:rPr>
          <w:rFonts w:hint="eastAsia" w:ascii="宋体" w:hAnsi="宋体" w:eastAsia="宋体" w:cs="宋体"/>
          <w:kern w:val="0"/>
          <w:sz w:val="24"/>
          <w:szCs w:val="24"/>
          <w:lang w:val="en-US" w:eastAsia="zh-CN" w:bidi="ar"/>
        </w:rPr>
        <w:t>  船员档案管理人员对随档案归档的声像材料，应在每盘声像材料注明经办人的姓名、内容、编号、录制人、录制时间等，逐盘登记造册。</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第二十三条</w:t>
      </w:r>
      <w:r>
        <w:rPr>
          <w:rFonts w:hint="eastAsia" w:ascii="宋体" w:hAnsi="宋体" w:eastAsia="宋体" w:cs="宋体"/>
          <w:kern w:val="0"/>
          <w:sz w:val="24"/>
          <w:szCs w:val="24"/>
          <w:lang w:val="en-US" w:eastAsia="zh-CN" w:bidi="ar"/>
        </w:rPr>
        <w:t>  各船员考试发证机关应有专门的库房保管船员档案，必须配备专用设施和设备，认真做好防火、防盗、防晒、防虫、防尘、防潮、防鼠、防高温等八防工作。坚持库房安全检查制度，确保档案的安全。</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第二十四条  </w:t>
      </w:r>
      <w:r>
        <w:rPr>
          <w:rFonts w:hint="eastAsia" w:ascii="宋体" w:hAnsi="宋体" w:eastAsia="宋体" w:cs="宋体"/>
          <w:kern w:val="0"/>
          <w:sz w:val="24"/>
          <w:szCs w:val="24"/>
          <w:lang w:val="en-US" w:eastAsia="zh-CN" w:bidi="ar"/>
        </w:rPr>
        <w:t>船员档案管理人员按照交通档案统计规定，每年向本单位档案部门报送年度船员档案统计数据。</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spacing w:val="2"/>
          <w:kern w:val="0"/>
          <w:sz w:val="24"/>
          <w:szCs w:val="24"/>
          <w:lang w:val="en-US" w:eastAsia="zh-CN" w:bidi="ar"/>
        </w:rPr>
        <w:t>第六章  船员档案的利用</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spacing w:val="2"/>
          <w:kern w:val="0"/>
          <w:sz w:val="24"/>
          <w:szCs w:val="24"/>
          <w:lang w:val="en-US" w:eastAsia="zh-CN" w:bidi="ar"/>
        </w:rPr>
        <w:t>第二十五条</w:t>
      </w:r>
      <w:r>
        <w:rPr>
          <w:rFonts w:hint="eastAsia" w:ascii="宋体" w:hAnsi="宋体" w:eastAsia="宋体" w:cs="宋体"/>
          <w:spacing w:val="2"/>
          <w:kern w:val="0"/>
          <w:sz w:val="24"/>
          <w:szCs w:val="24"/>
          <w:lang w:val="en-US" w:eastAsia="zh-CN" w:bidi="ar"/>
        </w:rPr>
        <w:t>  船员档案原则上提供海事机构在船员管理活动中使用。</w:t>
      </w:r>
      <w:r>
        <w:rPr>
          <w:rFonts w:hint="eastAsia" w:ascii="宋体" w:hAnsi="宋体" w:eastAsia="宋体" w:cs="宋体"/>
          <w:kern w:val="0"/>
          <w:sz w:val="24"/>
          <w:szCs w:val="24"/>
          <w:lang w:val="en-US" w:eastAsia="zh-CN" w:bidi="ar"/>
        </w:rPr>
        <w:t>查、借阅船员档案应在考试发证机关内部进行，并予以登记。</w:t>
      </w:r>
    </w:p>
    <w:p>
      <w:pPr>
        <w:keepNext w:val="0"/>
        <w:keepLines w:val="0"/>
        <w:widowControl/>
        <w:suppressLineNumbers w:val="0"/>
        <w:spacing w:before="0" w:beforeAutospacing="1" w:after="0" w:afterAutospacing="1" w:line="560" w:lineRule="atLeast"/>
        <w:ind w:left="0" w:right="0" w:firstLine="397"/>
        <w:jc w:val="left"/>
      </w:pPr>
      <w:r>
        <w:rPr>
          <w:rFonts w:hint="eastAsia" w:ascii="宋体" w:hAnsi="宋体" w:eastAsia="宋体" w:cs="宋体"/>
          <w:kern w:val="0"/>
          <w:sz w:val="24"/>
          <w:szCs w:val="24"/>
          <w:lang w:val="en-US" w:eastAsia="zh-CN" w:bidi="ar"/>
        </w:rPr>
        <w:t>有关机构或利害方进行法律允许的查询时，须凭单位证明和个人有效身份证件，并经船员档案管理部门负责人批准。</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第二十六条</w:t>
      </w:r>
      <w:r>
        <w:rPr>
          <w:rFonts w:hint="eastAsia" w:ascii="宋体" w:hAnsi="宋体" w:eastAsia="宋体" w:cs="宋体"/>
          <w:kern w:val="0"/>
          <w:sz w:val="24"/>
          <w:szCs w:val="24"/>
          <w:lang w:val="en-US" w:eastAsia="zh-CN" w:bidi="ar"/>
        </w:rPr>
        <w:t>  档案查、借阅人员对所查、借阅的档案负有安全、保密的责任，不得转借、遗失和污损。严禁在档案上填注、涂改或擅自分拆和抽取案卷。</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第二十七条</w:t>
      </w:r>
      <w:r>
        <w:rPr>
          <w:rFonts w:hint="eastAsia" w:ascii="宋体" w:hAnsi="宋体" w:eastAsia="宋体" w:cs="宋体"/>
          <w:kern w:val="0"/>
          <w:sz w:val="24"/>
          <w:szCs w:val="24"/>
          <w:lang w:val="en-US" w:eastAsia="zh-CN" w:bidi="ar"/>
        </w:rPr>
        <w:t>  属于政务公开内容的船员档案信息应向社会开放。</w:t>
      </w:r>
    </w:p>
    <w:p>
      <w:pPr>
        <w:keepNext w:val="0"/>
        <w:keepLines w:val="0"/>
        <w:widowControl/>
        <w:suppressLineNumbers w:val="0"/>
        <w:spacing w:before="0" w:beforeAutospacing="1" w:after="0" w:afterAutospacing="1" w:line="560" w:lineRule="atLeast"/>
        <w:ind w:left="0" w:right="0" w:firstLine="423"/>
        <w:jc w:val="left"/>
      </w:pPr>
      <w:r>
        <w:rPr>
          <w:rFonts w:hint="eastAsia" w:ascii="宋体" w:hAnsi="宋体" w:eastAsia="宋体" w:cs="宋体"/>
          <w:kern w:val="0"/>
          <w:sz w:val="24"/>
          <w:szCs w:val="24"/>
          <w:lang w:val="en-US" w:eastAsia="zh-CN" w:bidi="ar"/>
        </w:rPr>
        <w:t>境外机关或个人要求利用船员档案，按国家有关规定办理。</w:t>
      </w:r>
    </w:p>
    <w:p>
      <w:pPr>
        <w:keepNext w:val="0"/>
        <w:keepLines w:val="0"/>
        <w:widowControl/>
        <w:suppressLineNumbers w:val="0"/>
        <w:spacing w:before="0" w:beforeAutospacing="1" w:after="0" w:afterAutospacing="1" w:line="560" w:lineRule="atLeast"/>
        <w:ind w:left="510" w:right="0"/>
        <w:jc w:val="center"/>
      </w:pPr>
      <w:r>
        <w:rPr>
          <w:rFonts w:hint="eastAsia" w:ascii="宋体" w:hAnsi="宋体" w:eastAsia="宋体" w:cs="宋体"/>
          <w:spacing w:val="2"/>
          <w:kern w:val="0"/>
          <w:sz w:val="24"/>
          <w:szCs w:val="24"/>
          <w:lang w:val="en-US" w:eastAsia="zh-CN" w:bidi="ar"/>
        </w:rPr>
        <w:t>第七章  船员档案的迁移和销毁</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第二十八条</w:t>
      </w:r>
      <w:r>
        <w:rPr>
          <w:rFonts w:hint="eastAsia" w:ascii="宋体" w:hAnsi="宋体" w:eastAsia="宋体" w:cs="宋体"/>
          <w:kern w:val="0"/>
          <w:sz w:val="24"/>
          <w:szCs w:val="24"/>
          <w:lang w:val="en-US" w:eastAsia="zh-CN" w:bidi="ar"/>
        </w:rPr>
        <w:t>  船员档案的迁移适用于船员适任证书档案和船员考试档案的迁移。</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档案迁移前的所有船员档案，由迁出船员档案的船员考试发证机关负责保管。迁入船员档案的船员考试发证机关负责对新迁入的船员建立和保管迁入后产生的档案。</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船员考试发证机关应建立《船员档案迁移登记簿》，及时对迁入和迁出的船员适任证书档案进行登记。</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第二十九条 </w:t>
      </w:r>
      <w:r>
        <w:rPr>
          <w:rFonts w:hint="eastAsia" w:ascii="宋体" w:hAnsi="宋体" w:eastAsia="宋体" w:cs="宋体"/>
          <w:kern w:val="0"/>
          <w:sz w:val="24"/>
          <w:szCs w:val="24"/>
          <w:lang w:val="en-US" w:eastAsia="zh-CN" w:bidi="ar"/>
        </w:rPr>
        <w:t> 船员需要将船员档案转移到其他船员考试发证机关，应由迁入的船员考试发证机关向迁出船员档案的船员考试发证机关提交“同意接收船员档案证明”（见附件二）。迁出机关经核实后办理迁移手续。</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第三十条</w:t>
      </w:r>
      <w:r>
        <w:rPr>
          <w:rFonts w:hint="eastAsia" w:ascii="宋体" w:hAnsi="宋体" w:eastAsia="宋体" w:cs="宋体"/>
          <w:kern w:val="0"/>
          <w:sz w:val="24"/>
          <w:szCs w:val="24"/>
          <w:lang w:val="en-US" w:eastAsia="zh-CN" w:bidi="ar"/>
        </w:rPr>
        <w:t>  船员档案的迁移应按照下述程序进行：</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一）迁出船员档案的船员考试发证机关依据迁入机关的“同意接收船员档案证明”，由船员档案管理人员对迁出船员的情况进行核实，然后填写“船员档案迁移证明”（见附件三），由船员管理部门负责人签署意见后，将“船员档案迁移证明”寄送到迁入船员档案的船员考试发证机关。</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（二）迁入船员档案的船员考试发证机关收到“船员档案迁移证明”后填写“船员档案迁移证明（回执）”，在3个工作日内，将“船员档案迁移证明（回执）”寄送迁出船员档案的船员考试发证机关。</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第三十一条</w:t>
      </w:r>
      <w:r>
        <w:rPr>
          <w:rFonts w:hint="eastAsia" w:ascii="宋体" w:hAnsi="宋体" w:eastAsia="宋体" w:cs="宋体"/>
          <w:kern w:val="0"/>
          <w:sz w:val="24"/>
          <w:szCs w:val="24"/>
          <w:lang w:val="en-US" w:eastAsia="zh-CN" w:bidi="ar"/>
        </w:rPr>
        <w:t>  船员考试发证机关迁移船员适任证书技术档案应相互协作，不得故意阻碍正常的船员档案转移，不得将迁入船员的“同意接收船员档案证明”、迁出船员的“船员档案迁移证明”或迁入船员的“船员档案迁移证明（回执）”交由船员本人或航运单位携带。</w:t>
      </w:r>
    </w:p>
    <w:p>
      <w:pPr>
        <w:pStyle w:val="2"/>
        <w:widowControl/>
        <w:spacing w:after="0" w:afterAutospacing="0" w:line="560" w:lineRule="atLeast"/>
        <w:ind w:left="0" w:firstLine="474"/>
      </w:pPr>
      <w:r>
        <w:rPr>
          <w:b/>
          <w:lang w:eastAsia="zh-CN"/>
        </w:rPr>
        <w:t>第三十二条</w:t>
      </w:r>
      <w:r>
        <w:rPr>
          <w:lang/>
        </w:rPr>
        <w:t xml:space="preserve">  </w:t>
      </w:r>
      <w:r>
        <w:rPr>
          <w:lang w:eastAsia="zh-CN"/>
        </w:rPr>
        <w:t>船员档案迁出后，迁出船员档案的船员考试发证机关应将“同意接收船员档案证明”存入在该船员的档案，并在船员管理信息系统中做出标识。</w:t>
      </w:r>
    </w:p>
    <w:p>
      <w:pPr>
        <w:pStyle w:val="2"/>
        <w:widowControl/>
        <w:spacing w:after="0" w:afterAutospacing="0" w:line="560" w:lineRule="atLeast"/>
        <w:ind w:left="0" w:firstLine="472"/>
      </w:pPr>
      <w:r>
        <w:rPr>
          <w:lang w:eastAsia="zh-CN"/>
        </w:rPr>
        <w:t>迁出船员档案的船员考试发证机关收到迁出船员档案的“船员档案迁移证明（回执）”后与“船员档案迁移证明（存根）”一起保管。</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第三十三条  </w:t>
      </w:r>
      <w:r>
        <w:rPr>
          <w:rFonts w:hint="eastAsia" w:ascii="宋体" w:hAnsi="宋体" w:eastAsia="宋体" w:cs="宋体"/>
          <w:kern w:val="0"/>
          <w:sz w:val="24"/>
          <w:szCs w:val="24"/>
          <w:lang w:val="en-US" w:eastAsia="zh-CN" w:bidi="ar"/>
        </w:rPr>
        <w:t>当船员年龄男满65周岁（女满60周岁）或死亡（含失踪）后，其船员档案再保存5年后可以销毁。</w:t>
      </w:r>
    </w:p>
    <w:p>
      <w:pPr>
        <w:keepNext w:val="0"/>
        <w:keepLines w:val="0"/>
        <w:widowControl/>
        <w:suppressLineNumbers w:val="0"/>
        <w:spacing w:before="0" w:beforeAutospacing="1" w:after="0" w:afterAutospacing="1" w:line="560" w:lineRule="atLeast"/>
        <w:ind w:left="0" w:right="0" w:firstLine="511"/>
        <w:jc w:val="left"/>
      </w:pPr>
      <w:r>
        <w:rPr>
          <w:rFonts w:hint="eastAsia" w:ascii="宋体" w:hAnsi="宋体" w:eastAsia="宋体" w:cs="宋体"/>
          <w:b/>
          <w:kern w:val="0"/>
          <w:sz w:val="24"/>
          <w:szCs w:val="24"/>
          <w:lang w:val="en-US" w:eastAsia="zh-CN" w:bidi="ar"/>
        </w:rPr>
        <w:t>第三十四条</w:t>
      </w:r>
      <w:r>
        <w:rPr>
          <w:rFonts w:hint="eastAsia" w:ascii="宋体" w:hAnsi="宋体" w:eastAsia="宋体" w:cs="宋体"/>
          <w:kern w:val="0"/>
          <w:sz w:val="24"/>
          <w:szCs w:val="24"/>
          <w:lang w:val="en-US" w:eastAsia="zh-CN" w:bidi="ar"/>
        </w:rPr>
        <w:t>  销毁到期或失去保存价值的船员档案，由船员档案管理人员与相关业务人员鉴定后提出意见，列出销毁清单，经船员管理部门负责人审核，考试发证机关主管领导批准后，方可销毁。</w:t>
      </w:r>
    </w:p>
    <w:p>
      <w:pPr>
        <w:keepNext w:val="0"/>
        <w:keepLines w:val="0"/>
        <w:widowControl/>
        <w:suppressLineNumbers w:val="0"/>
        <w:spacing w:before="0" w:beforeAutospacing="1" w:after="0" w:afterAutospacing="1" w:line="560" w:lineRule="atLeast"/>
        <w:ind w:left="510" w:right="0"/>
        <w:jc w:val="center"/>
      </w:pPr>
      <w:r>
        <w:rPr>
          <w:rFonts w:hint="eastAsia" w:ascii="宋体" w:hAnsi="宋体" w:eastAsia="宋体" w:cs="宋体"/>
          <w:kern w:val="0"/>
          <w:sz w:val="24"/>
          <w:szCs w:val="24"/>
          <w:lang w:val="en-US" w:eastAsia="zh-CN" w:bidi="ar"/>
        </w:rPr>
        <w:t>第八章  附  则</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第三十五条 </w:t>
      </w:r>
      <w:r>
        <w:rPr>
          <w:rFonts w:hint="eastAsia" w:ascii="宋体" w:hAnsi="宋体" w:eastAsia="宋体" w:cs="宋体"/>
          <w:kern w:val="0"/>
          <w:sz w:val="24"/>
          <w:szCs w:val="24"/>
          <w:lang w:val="en-US" w:eastAsia="zh-CN" w:bidi="ar"/>
        </w:rPr>
        <w:t> </w:t>
      </w:r>
      <w:r>
        <w:rPr>
          <w:rFonts w:hint="eastAsia" w:ascii="宋体" w:hAnsi="宋体" w:eastAsia="宋体" w:cs="宋体"/>
          <w:spacing w:val="-2"/>
          <w:kern w:val="0"/>
          <w:sz w:val="24"/>
          <w:szCs w:val="24"/>
          <w:lang w:val="en-US" w:eastAsia="zh-CN" w:bidi="ar"/>
        </w:rPr>
        <w:t>船员考试发证机关在船员考试发证工作中形成的其他资料，均应保存两年以上。</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第三十六条  </w:t>
      </w:r>
      <w:r>
        <w:rPr>
          <w:rFonts w:hint="eastAsia" w:ascii="宋体" w:hAnsi="宋体" w:eastAsia="宋体" w:cs="宋体"/>
          <w:kern w:val="0"/>
          <w:sz w:val="24"/>
          <w:szCs w:val="24"/>
          <w:lang w:val="en-US" w:eastAsia="zh-CN" w:bidi="ar"/>
        </w:rPr>
        <w:t>本办法颁布前的有关船员档案管理的规定与本办法不一致的，以本办法为准。</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第三十七条  </w:t>
      </w:r>
      <w:r>
        <w:rPr>
          <w:rFonts w:hint="eastAsia" w:ascii="宋体" w:hAnsi="宋体" w:eastAsia="宋体" w:cs="宋体"/>
          <w:kern w:val="0"/>
          <w:sz w:val="24"/>
          <w:szCs w:val="24"/>
          <w:lang w:val="en-US" w:eastAsia="zh-CN" w:bidi="ar"/>
        </w:rPr>
        <w:t>各船员考试发证机关可根据本办法，结合本单位实际情况，制定实施细则。</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第三十八条  </w:t>
      </w:r>
      <w:r>
        <w:rPr>
          <w:rFonts w:hint="eastAsia" w:ascii="宋体" w:hAnsi="宋体" w:eastAsia="宋体" w:cs="宋体"/>
          <w:kern w:val="0"/>
          <w:sz w:val="24"/>
          <w:szCs w:val="24"/>
          <w:lang w:val="en-US" w:eastAsia="zh-CN" w:bidi="ar"/>
        </w:rPr>
        <w:t>本办法由中华人民共和国海事局负责解释。</w:t>
      </w:r>
    </w:p>
    <w:p>
      <w:pPr>
        <w:keepNext w:val="0"/>
        <w:keepLines w:val="0"/>
        <w:widowControl/>
        <w:suppressLineNumbers w:val="0"/>
        <w:spacing w:before="0" w:beforeAutospacing="1" w:after="0" w:afterAutospacing="1" w:line="560" w:lineRule="atLeast"/>
        <w:ind w:left="0" w:right="0" w:firstLine="474"/>
        <w:jc w:val="left"/>
      </w:pPr>
      <w:r>
        <w:rPr>
          <w:rFonts w:hint="eastAsia" w:ascii="宋体" w:hAnsi="宋体" w:eastAsia="宋体" w:cs="宋体"/>
          <w:b/>
          <w:kern w:val="0"/>
          <w:sz w:val="24"/>
          <w:szCs w:val="24"/>
          <w:lang w:val="en-US" w:eastAsia="zh-CN" w:bidi="ar"/>
        </w:rPr>
        <w:t xml:space="preserve">第三十九条  </w:t>
      </w:r>
      <w:r>
        <w:rPr>
          <w:rFonts w:hint="eastAsia" w:ascii="宋体" w:hAnsi="宋体" w:eastAsia="宋体" w:cs="宋体"/>
          <w:kern w:val="0"/>
          <w:sz w:val="24"/>
          <w:szCs w:val="24"/>
          <w:lang w:val="en-US" w:eastAsia="zh-CN" w:bidi="ar"/>
        </w:rPr>
        <w:t>本办法自颁布之日起实施。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附件：1. 海船船员技术档案分类编号办法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2．同意接收船员档案证明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3．船员档案迁移证明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附件一：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海船船员技术档案分类编号办法</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b/>
          <w:kern w:val="0"/>
          <w:sz w:val="24"/>
          <w:szCs w:val="24"/>
          <w:lang w:val="en-US" w:eastAsia="zh-CN" w:bidi="ar"/>
        </w:rPr>
        <w:t>一、分类编号的原则</w:t>
      </w:r>
    </w:p>
    <w:p>
      <w:pPr>
        <w:keepNext w:val="0"/>
        <w:keepLines w:val="0"/>
        <w:widowControl/>
        <w:suppressLineNumbers w:val="0"/>
        <w:spacing w:before="0" w:beforeAutospacing="1" w:after="0" w:afterAutospacing="1" w:line="560" w:lineRule="atLeast"/>
        <w:ind w:left="0" w:right="0" w:firstLine="482"/>
        <w:jc w:val="left"/>
      </w:pPr>
      <w:r>
        <w:rPr>
          <w:rFonts w:hint="eastAsia" w:ascii="宋体" w:hAnsi="宋体" w:eastAsia="宋体" w:cs="宋体"/>
          <w:kern w:val="0"/>
          <w:sz w:val="24"/>
          <w:szCs w:val="24"/>
          <w:lang w:val="en-US" w:eastAsia="zh-CN" w:bidi="ar"/>
        </w:rPr>
        <w:t>（一）本办法所设类目以《海事科技档案分类编号实施细则》为依据，以船员管理活动中形成的材料为基础，结合实际管理需要设置以下类目：</w:t>
      </w:r>
    </w:p>
    <w:p>
      <w:pPr>
        <w:keepNext w:val="0"/>
        <w:keepLines w:val="0"/>
        <w:widowControl/>
        <w:suppressLineNumbers w:val="0"/>
        <w:spacing w:before="0" w:beforeAutospacing="1" w:after="0" w:afterAutospacing="1" w:line="560" w:lineRule="atLeast"/>
        <w:ind w:left="0" w:right="0" w:firstLine="658"/>
        <w:jc w:val="left"/>
      </w:pPr>
      <w:r>
        <w:rPr>
          <w:rFonts w:hint="eastAsia" w:ascii="宋体" w:hAnsi="宋体" w:eastAsia="宋体" w:cs="宋体"/>
          <w:kern w:val="0"/>
          <w:sz w:val="24"/>
          <w:szCs w:val="24"/>
          <w:lang w:val="en-US" w:eastAsia="zh-CN" w:bidi="ar"/>
        </w:rPr>
        <w:t>1．船员考试类</w:t>
      </w:r>
    </w:p>
    <w:p>
      <w:pPr>
        <w:keepNext w:val="0"/>
        <w:keepLines w:val="0"/>
        <w:widowControl/>
        <w:suppressLineNumbers w:val="0"/>
        <w:spacing w:before="0" w:beforeAutospacing="1" w:after="0" w:afterAutospacing="1" w:line="560" w:lineRule="atLeast"/>
        <w:ind w:left="0" w:right="0" w:firstLine="658"/>
        <w:jc w:val="left"/>
      </w:pPr>
      <w:r>
        <w:rPr>
          <w:rFonts w:hint="eastAsia" w:ascii="宋体" w:hAnsi="宋体" w:eastAsia="宋体" w:cs="宋体"/>
          <w:kern w:val="0"/>
          <w:sz w:val="24"/>
          <w:szCs w:val="24"/>
          <w:lang w:val="en-US" w:eastAsia="zh-CN" w:bidi="ar"/>
        </w:rPr>
        <w:t>2．船员证书类</w:t>
      </w:r>
    </w:p>
    <w:p>
      <w:pPr>
        <w:keepNext w:val="0"/>
        <w:keepLines w:val="0"/>
        <w:widowControl/>
        <w:suppressLineNumbers w:val="0"/>
        <w:spacing w:before="0" w:beforeAutospacing="1" w:after="0" w:afterAutospacing="1" w:line="560" w:lineRule="atLeast"/>
        <w:ind w:left="0" w:right="0" w:firstLine="658"/>
        <w:jc w:val="left"/>
      </w:pPr>
      <w:r>
        <w:rPr>
          <w:rFonts w:hint="eastAsia" w:ascii="宋体" w:hAnsi="宋体" w:eastAsia="宋体" w:cs="宋体"/>
          <w:kern w:val="0"/>
          <w:sz w:val="24"/>
          <w:szCs w:val="24"/>
          <w:lang w:val="en-US" w:eastAsia="zh-CN" w:bidi="ar"/>
        </w:rPr>
        <w:t>3．船员培训类</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为了使船员档案分类达到条理系统、准确、科学，按其自然形成规律，保持成套性、完整性，避免重复设类的原则，本办法实行大类、属类、小类分级管理，各级类目未包括内容可以增设新类或下级类，但不设其它类。</w:t>
      </w:r>
    </w:p>
    <w:p>
      <w:pPr>
        <w:keepNext w:val="0"/>
        <w:keepLines w:val="0"/>
        <w:widowControl/>
        <w:suppressLineNumbers w:val="0"/>
        <w:spacing w:before="0" w:beforeAutospacing="1" w:after="0" w:afterAutospacing="1" w:line="560" w:lineRule="atLeast"/>
        <w:ind w:left="0" w:right="0" w:firstLine="435"/>
        <w:jc w:val="left"/>
      </w:pPr>
      <w:r>
        <w:rPr>
          <w:rFonts w:hint="eastAsia" w:ascii="宋体" w:hAnsi="宋体" w:eastAsia="宋体" w:cs="宋体"/>
          <w:kern w:val="0"/>
          <w:sz w:val="24"/>
          <w:szCs w:val="24"/>
          <w:lang w:val="en-US" w:eastAsia="zh-CN" w:bidi="ar"/>
        </w:rPr>
        <w:t>（三）本办法分类标识采用汉语拼音与阿拉伯数字相结合的方法。按照海事科技档案的要求，代号统一用“</w:t>
      </w:r>
      <w:r>
        <w:rPr>
          <w:rFonts w:hint="eastAsia" w:ascii="宋体" w:hAnsi="宋体" w:eastAsia="宋体" w:cs="宋体"/>
          <w:b/>
          <w:kern w:val="0"/>
          <w:sz w:val="24"/>
          <w:szCs w:val="24"/>
          <w:lang w:val="en-US" w:eastAsia="zh-CN" w:bidi="ar"/>
        </w:rPr>
        <w:t>GJ</w:t>
      </w:r>
      <w:r>
        <w:rPr>
          <w:rFonts w:hint="eastAsia" w:ascii="宋体" w:hAnsi="宋体" w:eastAsia="宋体" w:cs="宋体"/>
          <w:kern w:val="0"/>
          <w:sz w:val="24"/>
          <w:szCs w:val="24"/>
          <w:lang w:val="en-US" w:eastAsia="zh-CN" w:bidi="ar"/>
        </w:rPr>
        <w:t>”表示；大类、属类、小类用阿拉伯数字表示，在</w:t>
      </w:r>
      <w:r>
        <w:rPr>
          <w:rFonts w:hint="eastAsia" w:ascii="宋体" w:hAnsi="宋体" w:eastAsia="宋体" w:cs="宋体"/>
          <w:b/>
          <w:kern w:val="0"/>
          <w:sz w:val="24"/>
          <w:szCs w:val="24"/>
          <w:lang w:val="en-US" w:eastAsia="zh-CN" w:bidi="ar"/>
        </w:rPr>
        <w:t>GJ</w:t>
      </w:r>
      <w:r>
        <w:rPr>
          <w:rFonts w:hint="eastAsia" w:ascii="宋体" w:hAnsi="宋体" w:eastAsia="宋体" w:cs="宋体"/>
          <w:kern w:val="0"/>
          <w:sz w:val="24"/>
          <w:szCs w:val="24"/>
          <w:lang w:val="en-US" w:eastAsia="zh-CN" w:bidi="ar"/>
        </w:rPr>
        <w:t>后第一位数字为大类，大类后加一实心圆点，其后的数字为属类，属类后加一实心圆点的数字为小类，如需细分在小类后可再细分下级类。在类号后加“－”横线，其后为船员档案的顺序号。</w:t>
      </w:r>
    </w:p>
    <w:p>
      <w:pPr>
        <w:keepNext w:val="0"/>
        <w:keepLines w:val="0"/>
        <w:widowControl/>
        <w:suppressLineNumbers w:val="0"/>
        <w:spacing w:before="0" w:beforeAutospacing="1" w:after="0" w:afterAutospacing="1" w:line="560" w:lineRule="atLeast"/>
        <w:ind w:left="0" w:right="0" w:firstLine="435"/>
        <w:jc w:val="left"/>
      </w:pPr>
      <w:r>
        <w:rPr>
          <w:rFonts w:hint="eastAsia" w:ascii="宋体" w:hAnsi="宋体" w:eastAsia="宋体" w:cs="宋体"/>
          <w:kern w:val="0"/>
          <w:sz w:val="24"/>
          <w:szCs w:val="24"/>
          <w:lang w:val="en-US" w:eastAsia="zh-CN" w:bidi="ar"/>
        </w:rPr>
        <w:t>（四）船员档案的顺序号用大写英文字母表示船员类别代号，“</w:t>
      </w:r>
      <w:r>
        <w:rPr>
          <w:rFonts w:hint="eastAsia" w:ascii="宋体" w:hAnsi="宋体" w:eastAsia="宋体" w:cs="宋体"/>
          <w:b/>
          <w:kern w:val="0"/>
          <w:sz w:val="24"/>
          <w:szCs w:val="24"/>
          <w:lang w:val="en-US" w:eastAsia="zh-CN" w:bidi="ar"/>
        </w:rPr>
        <w:t>H</w:t>
      </w:r>
      <w:r>
        <w:rPr>
          <w:rFonts w:hint="eastAsia" w:ascii="宋体" w:hAnsi="宋体" w:eastAsia="宋体" w:cs="宋体"/>
          <w:kern w:val="0"/>
          <w:sz w:val="24"/>
          <w:szCs w:val="24"/>
          <w:lang w:val="en-US" w:eastAsia="zh-CN" w:bidi="ar"/>
        </w:rPr>
        <w:t>”表示“海船船员”，后面的数字表示不同的专业或项目，如：</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H1   驾驶专业船员档案</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H2   轮机专业船员档案</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H3   通信专业船员档案</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H4   非机动船船员档案</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H5   游艇驾驶员档案</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然后加一实心圆点，其后为船员档案的案卷序号。案卷序号可根据各船员考试发证机关的具体情况采用</w:t>
      </w:r>
      <w:r>
        <w:rPr>
          <w:rFonts w:hint="eastAsia" w:ascii="宋体" w:hAnsi="宋体" w:eastAsia="宋体" w:cs="宋体"/>
          <w:b/>
          <w:kern w:val="0"/>
          <w:sz w:val="24"/>
          <w:szCs w:val="24"/>
          <w:lang w:val="en-US" w:eastAsia="zh-CN" w:bidi="ar"/>
        </w:rPr>
        <w:t>8</w:t>
      </w:r>
      <w:r>
        <w:rPr>
          <w:rFonts w:hint="eastAsia" w:ascii="宋体" w:hAnsi="宋体" w:eastAsia="宋体" w:cs="宋体"/>
          <w:kern w:val="0"/>
          <w:sz w:val="24"/>
          <w:szCs w:val="24"/>
          <w:lang w:val="en-US" w:eastAsia="zh-CN" w:bidi="ar"/>
        </w:rPr>
        <w:t>位至</w:t>
      </w:r>
      <w:r>
        <w:rPr>
          <w:rFonts w:hint="eastAsia" w:ascii="宋体" w:hAnsi="宋体" w:eastAsia="宋体" w:cs="宋体"/>
          <w:b/>
          <w:kern w:val="0"/>
          <w:sz w:val="24"/>
          <w:szCs w:val="24"/>
          <w:lang w:val="en-US" w:eastAsia="zh-CN" w:bidi="ar"/>
        </w:rPr>
        <w:t>18</w:t>
      </w:r>
      <w:r>
        <w:rPr>
          <w:rFonts w:hint="eastAsia" w:ascii="宋体" w:hAnsi="宋体" w:eastAsia="宋体" w:cs="宋体"/>
          <w:kern w:val="0"/>
          <w:sz w:val="24"/>
          <w:szCs w:val="24"/>
          <w:lang w:val="en-US" w:eastAsia="zh-CN" w:bidi="ar"/>
        </w:rPr>
        <w:t>位数字，数字之间也可增加实心圆点来区分船员档案存放的柜号。</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例如1：船员适任证书档案编号</w:t>
      </w:r>
    </w:p>
    <w:p>
      <w:pPr>
        <w:keepNext w:val="0"/>
        <w:keepLines w:val="0"/>
        <w:widowControl/>
        <w:suppressLineNumbers w:val="0"/>
        <w:spacing w:before="0" w:beforeAutospacing="1" w:after="0" w:afterAutospacing="1" w:line="560" w:lineRule="atLeast"/>
        <w:ind w:left="0" w:right="0" w:firstLine="435"/>
        <w:jc w:val="left"/>
        <w:rPr>
          <w:lang w:val="en-US"/>
        </w:rPr>
      </w:pPr>
      <w:r>
        <w:rPr>
          <w:rFonts w:hint="eastAsia" w:ascii="宋体" w:hAnsi="宋体" w:eastAsia="宋体" w:cs="宋体"/>
          <w:b/>
          <w:kern w:val="0"/>
          <w:sz w:val="24"/>
          <w:szCs w:val="24"/>
          <w:lang w:val="en-US" w:eastAsia="zh-CN" w:bidi="ar"/>
        </w:rPr>
        <w:t xml:space="preserve">GJ5. 2. 2.5 — H1.0000000001 </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drawing>
          <wp:inline distT="0" distB="0" distL="114300" distR="114300">
            <wp:extent cx="20764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764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                                案卷序号（第１号卷）</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　　　　　　　                       专业代号</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 xml:space="preserve">                                     船员类别代号 </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t>                                     适任证书（下级类）</w:t>
      </w:r>
    </w:p>
    <w:p>
      <w:pPr>
        <w:keepNext w:val="0"/>
        <w:keepLines w:val="0"/>
        <w:widowControl/>
        <w:suppressLineNumbers w:val="0"/>
        <w:spacing w:before="0" w:beforeAutospacing="1" w:after="0" w:afterAutospacing="1" w:line="560" w:lineRule="atLeast"/>
        <w:ind w:left="0" w:right="0" w:firstLine="4320"/>
        <w:jc w:val="left"/>
      </w:pPr>
      <w:r>
        <w:rPr>
          <w:rFonts w:hint="eastAsia" w:ascii="宋体" w:hAnsi="宋体" w:eastAsia="宋体" w:cs="宋体"/>
          <w:kern w:val="0"/>
          <w:sz w:val="24"/>
          <w:szCs w:val="24"/>
          <w:lang w:val="en-US" w:eastAsia="zh-CN" w:bidi="ar"/>
        </w:rPr>
        <w:t>船员证书管理（小类）</w:t>
      </w:r>
    </w:p>
    <w:p>
      <w:pPr>
        <w:keepNext w:val="0"/>
        <w:keepLines w:val="0"/>
        <w:widowControl/>
        <w:suppressLineNumbers w:val="0"/>
        <w:spacing w:before="0" w:beforeAutospacing="1" w:after="0" w:afterAutospacing="1" w:line="560" w:lineRule="atLeast"/>
        <w:ind w:left="0" w:right="0" w:firstLine="4320"/>
        <w:jc w:val="left"/>
        <w:rPr>
          <w:lang w:val="en-US"/>
        </w:rPr>
      </w:pPr>
      <w:r>
        <w:rPr>
          <w:rFonts w:hint="eastAsia" w:ascii="宋体" w:hAnsi="宋体" w:eastAsia="宋体" w:cs="宋体"/>
          <w:kern w:val="0"/>
          <w:sz w:val="24"/>
          <w:szCs w:val="24"/>
          <w:lang w:val="en-US" w:eastAsia="zh-CN" w:bidi="ar"/>
        </w:rPr>
        <w:t>船员管理（属类）</w:t>
      </w:r>
    </w:p>
    <w:p>
      <w:pPr>
        <w:keepNext w:val="0"/>
        <w:keepLines w:val="0"/>
        <w:widowControl/>
        <w:suppressLineNumbers w:val="0"/>
        <w:spacing w:before="0" w:beforeAutospacing="1" w:after="0" w:afterAutospacing="1" w:line="560" w:lineRule="atLeast"/>
        <w:ind w:left="0" w:right="0" w:firstLine="4320"/>
        <w:jc w:val="left"/>
        <w:rPr>
          <w:lang w:val="en-US"/>
        </w:rPr>
      </w:pP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水上交通安全监督管理类（大类）</w:t>
      </w:r>
    </w:p>
    <w:p>
      <w:pPr>
        <w:keepNext w:val="0"/>
        <w:keepLines w:val="0"/>
        <w:widowControl/>
        <w:suppressLineNumbers w:val="0"/>
        <w:spacing w:before="0" w:beforeAutospacing="1" w:after="0" w:afterAutospacing="1" w:line="560" w:lineRule="atLeast"/>
        <w:ind w:left="0" w:right="0" w:firstLine="4320"/>
        <w:jc w:val="left"/>
      </w:pPr>
      <w:r>
        <w:rPr>
          <w:rFonts w:hint="eastAsia" w:ascii="宋体" w:hAnsi="宋体" w:eastAsia="宋体" w:cs="宋体"/>
          <w:kern w:val="0"/>
          <w:sz w:val="24"/>
          <w:szCs w:val="24"/>
          <w:lang w:val="en-US" w:eastAsia="zh-CN" w:bidi="ar"/>
        </w:rPr>
        <w:drawing>
          <wp:inline distT="0" distB="0" distL="114300" distR="114300">
            <wp:extent cx="2028825" cy="190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2028825"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海事科技档案</w:t>
      </w:r>
    </w:p>
    <w:p>
      <w:pPr>
        <w:keepNext w:val="0"/>
        <w:keepLines w:val="0"/>
        <w:widowControl/>
        <w:suppressLineNumbers w:val="0"/>
        <w:spacing w:before="0" w:beforeAutospacing="1" w:after="0" w:afterAutospacing="1" w:line="560" w:lineRule="atLeast"/>
        <w:ind w:left="0" w:right="0" w:firstLine="484"/>
        <w:jc w:val="left"/>
        <w:rPr>
          <w:lang w:val="en-US"/>
        </w:rPr>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例如2：海员证、专业和特殊培训、船员服务簿的档案编号</w:t>
      </w:r>
    </w:p>
    <w:p>
      <w:pPr>
        <w:keepNext w:val="0"/>
        <w:keepLines w:val="0"/>
        <w:widowControl/>
        <w:suppressLineNumbers w:val="0"/>
        <w:spacing w:before="0" w:beforeAutospacing="1" w:after="0" w:afterAutospacing="1" w:line="560" w:lineRule="atLeast"/>
        <w:ind w:left="0" w:right="0" w:firstLine="435"/>
        <w:jc w:val="left"/>
        <w:rPr>
          <w:lang w:val="en-US"/>
        </w:rPr>
      </w:pP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hint="eastAsia" w:ascii="宋体" w:hAnsi="宋体" w:eastAsia="宋体" w:cs="宋体"/>
          <w:b/>
          <w:kern w:val="0"/>
          <w:sz w:val="24"/>
          <w:szCs w:val="24"/>
          <w:lang w:val="en-US" w:eastAsia="zh-CN" w:bidi="ar"/>
        </w:rPr>
        <w:t>GJ5. 2. 2. 2 — DA2004010001</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514350" cy="190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5143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证书编号为案卷序号（第１号卷）</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981075" cy="1905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4"/>
                    <a:stretch>
                      <a:fillRect/>
                    </a:stretch>
                  </pic:blipFill>
                  <pic:spPr>
                    <a:xfrm>
                      <a:off x="0" y="0"/>
                      <a:ext cx="981075"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海员证（下级类）</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1171575" cy="190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4"/>
                    <a:stretch>
                      <a:fillRect/>
                    </a:stretch>
                  </pic:blipFill>
                  <pic:spPr>
                    <a:xfrm>
                      <a:off x="0" y="0"/>
                      <a:ext cx="1171575"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船员证书管理（小类）</w:t>
      </w:r>
    </w:p>
    <w:p>
      <w:pPr>
        <w:keepNext w:val="0"/>
        <w:keepLines w:val="0"/>
        <w:widowControl/>
        <w:suppressLineNumbers w:val="0"/>
        <w:spacing w:before="0" w:beforeAutospacing="1" w:after="0" w:afterAutospacing="1" w:line="560" w:lineRule="atLeast"/>
        <w:ind w:left="0" w:right="0" w:firstLine="4320"/>
        <w:jc w:val="left"/>
        <w:rPr>
          <w:lang w:val="en-US"/>
        </w:rPr>
      </w:pP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314450" cy="1905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4"/>
                    <a:stretch>
                      <a:fillRect/>
                    </a:stretch>
                  </pic:blipFill>
                  <pic:spPr>
                    <a:xfrm>
                      <a:off x="0" y="0"/>
                      <a:ext cx="13144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船员管理（属类）</w:t>
      </w:r>
    </w:p>
    <w:p>
      <w:pPr>
        <w:keepNext w:val="0"/>
        <w:keepLines w:val="0"/>
        <w:widowControl/>
        <w:suppressLineNumbers w:val="0"/>
        <w:spacing w:before="0" w:beforeAutospacing="1" w:after="0" w:afterAutospacing="1" w:line="560" w:lineRule="atLeast"/>
        <w:ind w:left="0" w:right="0" w:firstLine="4320"/>
        <w:jc w:val="left"/>
        <w:rPr>
          <w:lang w:val="en-US"/>
        </w:rPr>
      </w:pPr>
      <w:r>
        <w:rPr>
          <w:rFonts w:hint="eastAsia" w:ascii="宋体" w:hAnsi="宋体" w:eastAsia="宋体" w:cs="宋体"/>
          <w:kern w:val="0"/>
          <w:sz w:val="24"/>
          <w:szCs w:val="24"/>
          <w:lang w:val="en-US" w:eastAsia="zh-CN" w:bidi="ar"/>
        </w:rPr>
        <w:drawing>
          <wp:inline distT="0" distB="0" distL="114300" distR="114300">
            <wp:extent cx="1504950" cy="190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4"/>
                    <a:stretch>
                      <a:fillRect/>
                    </a:stretch>
                  </pic:blipFill>
                  <pic:spPr>
                    <a:xfrm>
                      <a:off x="0" y="0"/>
                      <a:ext cx="15049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水上交通安全监督管理类（大类）</w:t>
      </w:r>
    </w:p>
    <w:p>
      <w:pPr>
        <w:keepNext w:val="0"/>
        <w:keepLines w:val="0"/>
        <w:widowControl/>
        <w:suppressLineNumbers w:val="0"/>
        <w:spacing w:before="0" w:beforeAutospacing="1" w:after="0" w:afterAutospacing="1" w:line="560" w:lineRule="atLeast"/>
        <w:ind w:left="0" w:right="0" w:firstLine="4320"/>
        <w:jc w:val="left"/>
      </w:pPr>
      <w:r>
        <w:rPr>
          <w:rFonts w:hint="eastAsia" w:ascii="宋体" w:hAnsi="宋体" w:eastAsia="宋体" w:cs="宋体"/>
          <w:kern w:val="0"/>
          <w:sz w:val="24"/>
          <w:szCs w:val="24"/>
          <w:lang w:val="en-US" w:eastAsia="zh-CN" w:bidi="ar"/>
        </w:rPr>
        <w:drawing>
          <wp:inline distT="0" distB="0" distL="114300" distR="114300">
            <wp:extent cx="1619250" cy="19050"/>
            <wp:effectExtent l="0" t="0" r="0"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4"/>
                    <a:stretch>
                      <a:fillRect/>
                    </a:stretch>
                  </pic:blipFill>
                  <pic:spPr>
                    <a:xfrm>
                      <a:off x="0" y="0"/>
                      <a:ext cx="16192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海事科技档案</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firstLine="950"/>
        <w:jc w:val="left"/>
        <w:rPr>
          <w:lang w:val="en-US"/>
        </w:rPr>
      </w:pPr>
      <w:r>
        <w:rPr>
          <w:rFonts w:hint="eastAsia" w:ascii="宋体" w:hAnsi="宋体" w:eastAsia="宋体" w:cs="宋体"/>
          <w:b/>
          <w:kern w:val="0"/>
          <w:sz w:val="24"/>
          <w:szCs w:val="24"/>
          <w:lang w:val="en-US" w:eastAsia="zh-CN" w:bidi="ar"/>
        </w:rPr>
        <w:t xml:space="preserve">GJ 5. 2. 2. 3 —DT120050401 </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657225" cy="1905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4"/>
                    <a:stretch>
                      <a:fillRect/>
                    </a:stretch>
                  </pic:blipFill>
                  <pic:spPr>
                    <a:xfrm>
                      <a:off x="0" y="0"/>
                      <a:ext cx="657225"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开班编号为案卷序号（第１号卷）</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1114425" cy="19050"/>
            <wp:effectExtent l="0" t="0" r="0" b="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4"/>
                    <a:stretch>
                      <a:fillRect/>
                    </a:stretch>
                  </pic:blipFill>
                  <pic:spPr>
                    <a:xfrm>
                      <a:off x="0" y="0"/>
                      <a:ext cx="1114425"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专业、特殊培训合格证（下级类）</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1276350" cy="19050"/>
            <wp:effectExtent l="0" t="0" r="0" b="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4"/>
                    <a:stretch>
                      <a:fillRect/>
                    </a:stretch>
                  </pic:blipFill>
                  <pic:spPr>
                    <a:xfrm>
                      <a:off x="0" y="0"/>
                      <a:ext cx="12763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船员证书管理（小类）</w:t>
      </w:r>
    </w:p>
    <w:p>
      <w:pPr>
        <w:keepNext w:val="0"/>
        <w:keepLines w:val="0"/>
        <w:widowControl/>
        <w:suppressLineNumbers w:val="0"/>
        <w:spacing w:before="0" w:beforeAutospacing="1" w:after="0" w:afterAutospacing="1" w:line="560" w:lineRule="atLeast"/>
        <w:ind w:left="0" w:right="0" w:firstLine="4953"/>
        <w:jc w:val="left"/>
        <w:rPr>
          <w:lang w:val="en-US"/>
        </w:rPr>
      </w:pPr>
      <w:r>
        <w:rPr>
          <w:rFonts w:hint="eastAsia" w:ascii="宋体" w:hAnsi="宋体" w:eastAsia="宋体" w:cs="宋体"/>
          <w:kern w:val="0"/>
          <w:sz w:val="24"/>
          <w:szCs w:val="24"/>
          <w:lang w:val="en-US" w:eastAsia="zh-CN" w:bidi="ar"/>
        </w:rPr>
        <w:drawing>
          <wp:inline distT="0" distB="0" distL="114300" distR="114300">
            <wp:extent cx="1390650" cy="19050"/>
            <wp:effectExtent l="0" t="0" r="0" b="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4"/>
                    <a:stretch>
                      <a:fillRect/>
                    </a:stretch>
                  </pic:blipFill>
                  <pic:spPr>
                    <a:xfrm>
                      <a:off x="0" y="0"/>
                      <a:ext cx="13906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船员管理（属类）</w:t>
      </w:r>
    </w:p>
    <w:p>
      <w:pPr>
        <w:keepNext w:val="0"/>
        <w:keepLines w:val="0"/>
        <w:widowControl/>
        <w:suppressLineNumbers w:val="0"/>
        <w:spacing w:before="0" w:beforeAutospacing="1" w:after="0" w:afterAutospacing="1" w:line="560" w:lineRule="atLeast"/>
        <w:ind w:left="0" w:right="0" w:firstLine="4953"/>
        <w:jc w:val="left"/>
        <w:rPr>
          <w:lang w:val="en-US"/>
        </w:rPr>
      </w:pPr>
      <w:r>
        <w:rPr>
          <w:rFonts w:hint="eastAsia" w:ascii="宋体" w:hAnsi="宋体" w:eastAsia="宋体" w:cs="宋体"/>
          <w:kern w:val="0"/>
          <w:sz w:val="24"/>
          <w:szCs w:val="24"/>
          <w:lang w:val="en-US" w:eastAsia="zh-CN" w:bidi="ar"/>
        </w:rPr>
        <w:drawing>
          <wp:inline distT="0" distB="0" distL="114300" distR="114300">
            <wp:extent cx="1619250" cy="19050"/>
            <wp:effectExtent l="0" t="0" r="0"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4"/>
                    <a:stretch>
                      <a:fillRect/>
                    </a:stretch>
                  </pic:blipFill>
                  <pic:spPr>
                    <a:xfrm>
                      <a:off x="0" y="0"/>
                      <a:ext cx="16192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水上交通安全监督管理类（大类）</w:t>
      </w:r>
    </w:p>
    <w:p>
      <w:pPr>
        <w:keepNext w:val="0"/>
        <w:keepLines w:val="0"/>
        <w:widowControl/>
        <w:suppressLineNumbers w:val="0"/>
        <w:spacing w:before="0" w:beforeAutospacing="1" w:after="0" w:afterAutospacing="1" w:line="560" w:lineRule="atLeast"/>
        <w:ind w:left="0" w:right="0" w:firstLine="4953"/>
        <w:jc w:val="left"/>
      </w:pPr>
      <w:r>
        <w:rPr>
          <w:rFonts w:hint="eastAsia" w:ascii="宋体" w:hAnsi="宋体" w:eastAsia="宋体" w:cs="宋体"/>
          <w:kern w:val="0"/>
          <w:sz w:val="24"/>
          <w:szCs w:val="24"/>
          <w:lang w:val="en-US" w:eastAsia="zh-CN" w:bidi="ar"/>
        </w:rPr>
        <w:drawing>
          <wp:inline distT="0" distB="0" distL="114300" distR="114300">
            <wp:extent cx="1733550" cy="19050"/>
            <wp:effectExtent l="0" t="0" r="0" b="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4"/>
                    <a:stretch>
                      <a:fillRect/>
                    </a:stretch>
                  </pic:blipFill>
                  <pic:spPr>
                    <a:xfrm>
                      <a:off x="0" y="0"/>
                      <a:ext cx="17335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海事科技档案</w:t>
      </w:r>
    </w:p>
    <w:p>
      <w:pPr>
        <w:keepNext w:val="0"/>
        <w:keepLines w:val="0"/>
        <w:widowControl/>
        <w:suppressLineNumbers w:val="0"/>
        <w:spacing w:before="0" w:beforeAutospacing="1" w:after="0" w:afterAutospacing="1" w:line="560" w:lineRule="atLeast"/>
        <w:ind w:left="0" w:right="0" w:firstLine="1281"/>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1286"/>
        <w:jc w:val="left"/>
        <w:rPr>
          <w:lang w:val="en-US"/>
        </w:rPr>
      </w:pPr>
      <w:r>
        <w:rPr>
          <w:rFonts w:hint="eastAsia" w:ascii="宋体" w:hAnsi="宋体" w:eastAsia="宋体" w:cs="宋体"/>
          <w:b/>
          <w:kern w:val="0"/>
          <w:sz w:val="24"/>
          <w:szCs w:val="24"/>
          <w:lang w:val="en-US" w:eastAsia="zh-CN" w:bidi="ar"/>
        </w:rPr>
        <w:t>GJ  5. 2. 2.4 — 2901100001</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514350" cy="19050"/>
            <wp:effectExtent l="0" t="0" r="0" b="0"/>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4"/>
                    <a:stretch>
                      <a:fillRect/>
                    </a:stretch>
                  </pic:blipFill>
                  <pic:spPr>
                    <a:xfrm>
                      <a:off x="0" y="0"/>
                      <a:ext cx="5143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19050" cy="19050"/>
            <wp:effectExtent l="0" t="0" r="0" b="0"/>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证书编号为案卷序号（第１号卷）</w:t>
      </w:r>
    </w:p>
    <w:p>
      <w:pPr>
        <w:keepNext w:val="0"/>
        <w:keepLines w:val="0"/>
        <w:widowControl/>
        <w:suppressLineNumbers w:val="0"/>
        <w:spacing w:before="0" w:beforeAutospacing="1" w:after="0" w:afterAutospacing="1" w:line="560" w:lineRule="atLeast"/>
        <w:ind w:left="0" w:right="0" w:firstLine="437"/>
        <w:jc w:val="left"/>
        <w:rPr>
          <w:lang w:val="en-US"/>
        </w:rPr>
      </w:pPr>
      <w:r>
        <w:rPr>
          <w:rFonts w:hint="eastAsia" w:ascii="宋体" w:hAnsi="宋体" w:eastAsia="宋体" w:cs="宋体"/>
          <w:kern w:val="0"/>
          <w:sz w:val="24"/>
          <w:szCs w:val="24"/>
          <w:lang w:val="en-US" w:eastAsia="zh-CN" w:bidi="ar"/>
        </w:rPr>
        <w:drawing>
          <wp:inline distT="0" distB="0" distL="114300" distR="114300">
            <wp:extent cx="933450" cy="19050"/>
            <wp:effectExtent l="0" t="0" r="0" b="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4"/>
                    <a:stretch>
                      <a:fillRect/>
                    </a:stretch>
                  </pic:blipFill>
                  <pic:spPr>
                    <a:xfrm>
                      <a:off x="0" y="0"/>
                      <a:ext cx="9334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船员服务簿（下级类）</w:t>
      </w:r>
    </w:p>
    <w:p>
      <w:pPr>
        <w:keepNext w:val="0"/>
        <w:keepLines w:val="0"/>
        <w:widowControl/>
        <w:suppressLineNumbers w:val="0"/>
        <w:spacing w:before="0" w:beforeAutospacing="1" w:after="0" w:afterAutospacing="1" w:line="560" w:lineRule="atLeast"/>
        <w:ind w:left="0" w:right="0" w:firstLine="437"/>
        <w:jc w:val="left"/>
      </w:pPr>
      <w:r>
        <w:rPr>
          <w:rFonts w:hint="eastAsia" w:ascii="宋体" w:hAnsi="宋体" w:eastAsia="宋体" w:cs="宋体"/>
          <w:kern w:val="0"/>
          <w:sz w:val="24"/>
          <w:szCs w:val="24"/>
          <w:lang w:val="en-US" w:eastAsia="zh-CN" w:bidi="ar"/>
        </w:rPr>
        <w:drawing>
          <wp:inline distT="0" distB="0" distL="114300" distR="114300">
            <wp:extent cx="1047750" cy="19050"/>
            <wp:effectExtent l="0" t="0" r="0" b="0"/>
            <wp:docPr id="4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6"/>
                    <pic:cNvPicPr>
                      <a:picLocks noChangeAspect="1"/>
                    </pic:cNvPicPr>
                  </pic:nvPicPr>
                  <pic:blipFill>
                    <a:blip r:embed="rId4"/>
                    <a:stretch>
                      <a:fillRect/>
                    </a:stretch>
                  </pic:blipFill>
                  <pic:spPr>
                    <a:xfrm>
                      <a:off x="0" y="0"/>
                      <a:ext cx="10477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船员证书管理（小类）</w:t>
      </w:r>
    </w:p>
    <w:p>
      <w:pPr>
        <w:keepNext w:val="0"/>
        <w:keepLines w:val="0"/>
        <w:widowControl/>
        <w:suppressLineNumbers w:val="0"/>
        <w:spacing w:before="0" w:beforeAutospacing="1" w:after="0" w:afterAutospacing="1" w:line="560" w:lineRule="atLeast"/>
        <w:ind w:left="0" w:right="0" w:firstLine="4320"/>
        <w:jc w:val="left"/>
        <w:rPr>
          <w:lang w:val="en-US"/>
        </w:rPr>
      </w:pPr>
      <w:r>
        <w:rPr>
          <w:rFonts w:hint="eastAsia" w:ascii="宋体" w:hAnsi="宋体" w:eastAsia="宋体" w:cs="宋体"/>
          <w:kern w:val="0"/>
          <w:sz w:val="24"/>
          <w:szCs w:val="24"/>
          <w:lang w:val="en-US" w:eastAsia="zh-CN" w:bidi="ar"/>
        </w:rPr>
        <w:t>船员管理</w:t>
      </w:r>
      <w:r>
        <w:rPr>
          <w:rFonts w:hint="eastAsia" w:ascii="宋体" w:hAnsi="宋体" w:eastAsia="宋体" w:cs="宋体"/>
          <w:kern w:val="0"/>
          <w:sz w:val="24"/>
          <w:szCs w:val="24"/>
          <w:lang w:val="en-US" w:eastAsia="zh-CN" w:bidi="ar"/>
        </w:rPr>
        <w:drawing>
          <wp:inline distT="0" distB="0" distL="114300" distR="114300">
            <wp:extent cx="1219200" cy="19050"/>
            <wp:effectExtent l="0" t="0" r="0" b="0"/>
            <wp:docPr id="4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97"/>
                    <pic:cNvPicPr>
                      <a:picLocks noChangeAspect="1"/>
                    </pic:cNvPicPr>
                  </pic:nvPicPr>
                  <pic:blipFill>
                    <a:blip r:embed="rId4"/>
                    <a:stretch>
                      <a:fillRect/>
                    </a:stretch>
                  </pic:blipFill>
                  <pic:spPr>
                    <a:xfrm>
                      <a:off x="0" y="0"/>
                      <a:ext cx="121920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（属类）</w:t>
      </w:r>
    </w:p>
    <w:p>
      <w:pPr>
        <w:keepNext w:val="0"/>
        <w:keepLines w:val="0"/>
        <w:widowControl/>
        <w:suppressLineNumbers w:val="0"/>
        <w:spacing w:before="0" w:beforeAutospacing="1" w:after="0" w:afterAutospacing="1" w:line="560" w:lineRule="atLeast"/>
        <w:ind w:left="0" w:right="0" w:firstLine="4320"/>
        <w:jc w:val="left"/>
        <w:rPr>
          <w:lang w:val="en-US"/>
        </w:rPr>
      </w:pPr>
      <w:r>
        <w:rPr>
          <w:rFonts w:hint="eastAsia" w:ascii="宋体" w:hAnsi="宋体" w:eastAsia="宋体" w:cs="宋体"/>
          <w:kern w:val="0"/>
          <w:sz w:val="24"/>
          <w:szCs w:val="24"/>
          <w:lang w:val="en-US" w:eastAsia="zh-CN" w:bidi="ar"/>
        </w:rPr>
        <w:drawing>
          <wp:inline distT="0" distB="0" distL="114300" distR="114300">
            <wp:extent cx="1390650" cy="19050"/>
            <wp:effectExtent l="0" t="0" r="0" b="0"/>
            <wp:docPr id="43"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98"/>
                    <pic:cNvPicPr>
                      <a:picLocks noChangeAspect="1"/>
                    </pic:cNvPicPr>
                  </pic:nvPicPr>
                  <pic:blipFill>
                    <a:blip r:embed="rId4"/>
                    <a:stretch>
                      <a:fillRect/>
                    </a:stretch>
                  </pic:blipFill>
                  <pic:spPr>
                    <a:xfrm>
                      <a:off x="0" y="0"/>
                      <a:ext cx="13906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水上交通安全监督管理类（大类）</w:t>
      </w:r>
    </w:p>
    <w:p>
      <w:pPr>
        <w:keepNext w:val="0"/>
        <w:keepLines w:val="0"/>
        <w:widowControl/>
        <w:suppressLineNumbers w:val="0"/>
        <w:spacing w:before="0" w:beforeAutospacing="1" w:after="0" w:afterAutospacing="1" w:line="560" w:lineRule="atLeast"/>
        <w:ind w:left="0" w:right="0" w:firstLine="4320"/>
        <w:jc w:val="left"/>
      </w:pPr>
      <w:r>
        <w:rPr>
          <w:rFonts w:hint="eastAsia" w:ascii="宋体" w:hAnsi="宋体" w:eastAsia="宋体" w:cs="宋体"/>
          <w:kern w:val="0"/>
          <w:sz w:val="24"/>
          <w:szCs w:val="24"/>
          <w:lang w:val="en-US" w:eastAsia="zh-CN" w:bidi="ar"/>
        </w:rPr>
        <w:drawing>
          <wp:inline distT="0" distB="0" distL="114300" distR="114300">
            <wp:extent cx="1628775" cy="19050"/>
            <wp:effectExtent l="0" t="0" r="0" b="0"/>
            <wp:docPr id="4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99"/>
                    <pic:cNvPicPr>
                      <a:picLocks noChangeAspect="1"/>
                    </pic:cNvPicPr>
                  </pic:nvPicPr>
                  <pic:blipFill>
                    <a:blip r:embed="rId4"/>
                    <a:stretch>
                      <a:fillRect/>
                    </a:stretch>
                  </pic:blipFill>
                  <pic:spPr>
                    <a:xfrm>
                      <a:off x="0" y="0"/>
                      <a:ext cx="1628775"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海事科技档案</w:t>
      </w:r>
    </w:p>
    <w:p>
      <w:pPr>
        <w:keepNext w:val="0"/>
        <w:keepLines w:val="0"/>
        <w:widowControl/>
        <w:suppressLineNumbers w:val="0"/>
        <w:spacing w:before="0" w:beforeAutospacing="1" w:after="0" w:afterAutospacing="1" w:line="560" w:lineRule="atLeast"/>
        <w:ind w:left="0" w:right="0" w:firstLine="484"/>
        <w:jc w:val="left"/>
      </w:pPr>
      <w:r>
        <w:rPr>
          <w:rFonts w:hint="eastAsia" w:ascii="宋体" w:hAnsi="宋体" w:eastAsia="宋体" w:cs="宋体"/>
          <w:kern w:val="0"/>
          <w:sz w:val="24"/>
          <w:szCs w:val="24"/>
          <w:lang w:val="en-US" w:eastAsia="zh-CN" w:bidi="ar"/>
        </w:rPr>
        <w:t>二、分类方案</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b/>
          <w:kern w:val="0"/>
          <w:sz w:val="24"/>
          <w:szCs w:val="24"/>
          <w:lang w:val="en-US" w:eastAsia="zh-CN" w:bidi="ar"/>
        </w:rPr>
        <w:t>5.2 船员管理</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b/>
          <w:kern w:val="0"/>
          <w:sz w:val="24"/>
          <w:szCs w:val="24"/>
          <w:lang w:val="en-US" w:eastAsia="zh-CN" w:bidi="ar"/>
        </w:rPr>
        <w:t>5.2.1 船员考试</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5.2.1.1 船员适任考试成绩</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5.2.1.2 船员适任评估成绩</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b/>
          <w:kern w:val="0"/>
          <w:sz w:val="24"/>
          <w:szCs w:val="24"/>
          <w:lang w:val="en-US" w:eastAsia="zh-CN" w:bidi="ar"/>
        </w:rPr>
        <w:t>5.2.2 船员证书管理</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5.2.2.1 船员证书发放、数量统计表</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5.2.2.2海员证</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5.2.2.2.1海员证申请表</w:t>
      </w:r>
    </w:p>
    <w:p>
      <w:pPr>
        <w:keepNext w:val="0"/>
        <w:keepLines w:val="0"/>
        <w:widowControl/>
        <w:suppressLineNumbers w:val="0"/>
        <w:spacing w:before="0" w:beforeAutospacing="1" w:after="0" w:afterAutospacing="1" w:line="560" w:lineRule="atLeast"/>
        <w:ind w:left="1443" w:right="0" w:hanging="943"/>
        <w:jc w:val="left"/>
      </w:pPr>
      <w:r>
        <w:rPr>
          <w:rFonts w:hint="eastAsia" w:ascii="宋体" w:hAnsi="宋体" w:eastAsia="宋体" w:cs="宋体"/>
          <w:kern w:val="0"/>
          <w:sz w:val="24"/>
          <w:szCs w:val="24"/>
          <w:lang w:val="en-US" w:eastAsia="zh-CN" w:bidi="ar"/>
        </w:rPr>
        <w:t>5.2.2.2.2确定海员出境任务的文件（包括办理海员证批件，出国人员审查批件等）；</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5.2.2.3 专业培训特殊培训合格证</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专业培训 特殊培训合格证补发申请表</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5.2.2.4 船员服务簿</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船员服务簿申请表；</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船员体格检查表；</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居民身份证和户籍相关页复印件；</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水手、机工适任培训证明原件（如有）；</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经核实的毕业证书、结业证书、资格证书、培训证明复印件（如有）。</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5.2.2.5适任证书</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海船船员适任考试、评估和发证申请表；</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船员体格检查表；</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船员档案迁移证明（如有）；</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经核实的航海院校毕业证复印件（如有）；</w:t>
      </w:r>
    </w:p>
    <w:p>
      <w:pPr>
        <w:keepNext w:val="0"/>
        <w:keepLines w:val="0"/>
        <w:widowControl/>
        <w:suppressLineNumbers w:val="0"/>
        <w:spacing w:before="0" w:beforeAutospacing="1" w:after="0" w:afterAutospacing="1" w:line="560" w:lineRule="atLeast"/>
        <w:ind w:left="567" w:right="0"/>
        <w:jc w:val="left"/>
      </w:pPr>
      <w:r>
        <w:rPr>
          <w:rFonts w:hint="eastAsia" w:ascii="宋体" w:hAnsi="宋体" w:eastAsia="宋体" w:cs="宋体"/>
          <w:kern w:val="0"/>
          <w:sz w:val="24"/>
          <w:szCs w:val="24"/>
          <w:lang w:val="en-US" w:eastAsia="zh-CN" w:bidi="ar"/>
        </w:rPr>
        <w:t>适任考试合格证明或统考成绩单（如有）；</w:t>
      </w:r>
    </w:p>
    <w:p>
      <w:pPr>
        <w:keepNext w:val="0"/>
        <w:keepLines w:val="0"/>
        <w:widowControl/>
        <w:suppressLineNumbers w:val="0"/>
        <w:spacing w:before="0" w:beforeAutospacing="1" w:after="0" w:afterAutospacing="1" w:line="560" w:lineRule="atLeast"/>
        <w:ind w:left="500" w:right="0"/>
        <w:jc w:val="left"/>
      </w:pPr>
      <w:r>
        <w:rPr>
          <w:rFonts w:hint="eastAsia" w:ascii="宋体" w:hAnsi="宋体" w:eastAsia="宋体" w:cs="宋体"/>
          <w:kern w:val="0"/>
          <w:sz w:val="24"/>
          <w:szCs w:val="24"/>
          <w:lang w:val="en-US" w:eastAsia="zh-CN" w:bidi="ar"/>
        </w:rPr>
        <w:t>船上培训或船上见习记录簿的“评价报告”（如有）；</w:t>
      </w:r>
    </w:p>
    <w:p>
      <w:pPr>
        <w:keepNext w:val="0"/>
        <w:keepLines w:val="0"/>
        <w:widowControl/>
        <w:suppressLineNumbers w:val="0"/>
        <w:spacing w:before="0" w:beforeAutospacing="1" w:after="0" w:afterAutospacing="1" w:line="560" w:lineRule="atLeast"/>
        <w:ind w:left="500" w:right="0"/>
        <w:jc w:val="left"/>
      </w:pPr>
      <w:r>
        <w:rPr>
          <w:rFonts w:hint="eastAsia" w:ascii="宋体" w:hAnsi="宋体" w:eastAsia="宋体" w:cs="宋体"/>
          <w:kern w:val="0"/>
          <w:sz w:val="24"/>
          <w:szCs w:val="24"/>
          <w:lang w:val="en-US" w:eastAsia="zh-CN" w:bidi="ar"/>
        </w:rPr>
        <w:t>海事行政处罚决定书（如有）</w:t>
      </w:r>
    </w:p>
    <w:p>
      <w:pPr>
        <w:keepNext w:val="0"/>
        <w:keepLines w:val="0"/>
        <w:widowControl/>
        <w:suppressLineNumbers w:val="0"/>
        <w:spacing w:before="0" w:beforeAutospacing="1" w:after="0" w:afterAutospacing="1" w:line="560" w:lineRule="atLeast"/>
        <w:ind w:left="500" w:right="0"/>
        <w:jc w:val="left"/>
      </w:pPr>
      <w:r>
        <w:rPr>
          <w:rFonts w:hint="eastAsia" w:ascii="宋体" w:hAnsi="宋体" w:eastAsia="宋体" w:cs="宋体"/>
          <w:kern w:val="0"/>
          <w:sz w:val="24"/>
          <w:szCs w:val="24"/>
          <w:lang w:val="en-US" w:eastAsia="zh-CN" w:bidi="ar"/>
        </w:rPr>
        <w:t>5.2.2.6发证记录</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b/>
          <w:kern w:val="0"/>
          <w:sz w:val="24"/>
          <w:szCs w:val="24"/>
          <w:lang w:val="en-US" w:eastAsia="zh-CN" w:bidi="ar"/>
        </w:rPr>
        <w:t>5.2.3 船员培训</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5.2.3.1 船员培训机构管理</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5.2.3.1.1 培训师资备案</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5.2.3.1.2 培训设施及设备清单</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5.2.3.1.3 培训抽查记录</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5.2.3.2 船员培训、考试、评估和发证质量管理</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5.2.3.2.1 培训机构质量体系文件</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5.2.3.2.2 培训机构质量体系审核记录</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5.2.3.2.3 海事机构质量体系文件</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5.2.3.2.4 海事机构质量体系审核记录</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5.2.3.3 专业培训、特殊培训</w:t>
      </w:r>
    </w:p>
    <w:p>
      <w:pPr>
        <w:keepNext w:val="0"/>
        <w:keepLines w:val="0"/>
        <w:widowControl/>
        <w:suppressLineNumbers w:val="0"/>
        <w:spacing w:before="0" w:beforeAutospacing="1" w:after="0" w:afterAutospacing="1" w:line="560" w:lineRule="atLeast"/>
        <w:ind w:left="540" w:right="0"/>
        <w:jc w:val="left"/>
      </w:pPr>
      <w:r>
        <w:rPr>
          <w:rFonts w:hint="eastAsia" w:ascii="宋体" w:hAnsi="宋体" w:eastAsia="宋体" w:cs="宋体"/>
          <w:kern w:val="0"/>
          <w:sz w:val="24"/>
          <w:szCs w:val="24"/>
          <w:lang w:val="en-US" w:eastAsia="zh-CN" w:bidi="ar"/>
        </w:rPr>
        <w:t>5.2.3.3.1 培训考试名册（进行“熟悉和基本安全培训”前的船员体格检查表）；</w:t>
      </w:r>
    </w:p>
    <w:p>
      <w:pPr>
        <w:keepNext w:val="0"/>
        <w:keepLines w:val="0"/>
        <w:widowControl/>
        <w:suppressLineNumbers w:val="0"/>
        <w:spacing w:before="0" w:beforeAutospacing="1" w:after="0" w:afterAutospacing="1" w:line="560" w:lineRule="atLeast"/>
        <w:ind w:left="510" w:right="0"/>
        <w:jc w:val="left"/>
      </w:pPr>
      <w:r>
        <w:rPr>
          <w:rFonts w:hint="eastAsia" w:ascii="宋体" w:hAnsi="宋体" w:eastAsia="宋体" w:cs="宋体"/>
          <w:kern w:val="0"/>
          <w:sz w:val="24"/>
          <w:szCs w:val="24"/>
          <w:lang w:val="en-US" w:eastAsia="zh-CN" w:bidi="ar"/>
        </w:rPr>
        <w:t>5.2.3.3.2 经核对的培训考试和评估成绩单（可利用船员信息系统打印）。</w:t>
      </w:r>
    </w:p>
    <w:p>
      <w:pPr>
        <w:keepNext w:val="0"/>
        <w:keepLines w:val="0"/>
        <w:widowControl/>
        <w:suppressLineNumbers w:val="0"/>
        <w:spacing w:before="0" w:beforeAutospacing="1" w:after="0" w:afterAutospacing="1" w:line="560" w:lineRule="atLeast"/>
        <w:ind w:left="0" w:right="0" w:firstLine="397"/>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附件二：</w:t>
      </w:r>
    </w:p>
    <w:p>
      <w:pPr>
        <w:keepNext w:val="0"/>
        <w:keepLines w:val="0"/>
        <w:widowControl/>
        <w:suppressLineNumbers w:val="0"/>
        <w:spacing w:before="0" w:beforeAutospacing="1" w:after="0" w:afterAutospacing="1" w:line="560" w:lineRule="atLeast"/>
        <w:ind w:left="0" w:right="0" w:firstLine="397"/>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397"/>
        <w:jc w:val="center"/>
      </w:pPr>
      <w:r>
        <w:rPr>
          <w:rFonts w:hint="eastAsia" w:ascii="宋体" w:hAnsi="宋体" w:eastAsia="宋体" w:cs="宋体"/>
          <w:b/>
          <w:kern w:val="0"/>
          <w:sz w:val="24"/>
          <w:szCs w:val="24"/>
          <w:lang w:val="en-US" w:eastAsia="zh-CN" w:bidi="ar"/>
        </w:rPr>
        <w:t>同意接收船员档案证明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______海事局：</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兹有船员</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，身份证号码为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，适任证书号码为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。因工作需要，其单位</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申请将档案由贵局转到我局。经初步审核符合船员档案转移的条件，拟同意接收，请贵局协助办理。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420"/>
        <w:jc w:val="left"/>
      </w:pPr>
      <w:r>
        <w:rPr>
          <w:rFonts w:hint="eastAsia" w:ascii="宋体" w:hAnsi="宋体" w:eastAsia="宋体" w:cs="宋体"/>
          <w:kern w:val="0"/>
          <w:sz w:val="24"/>
          <w:szCs w:val="24"/>
          <w:lang w:val="en-US" w:eastAsia="zh-CN" w:bidi="ar"/>
        </w:rPr>
        <w:t>迁入机关盖章：                          负责人签名：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420" w:firstLine="6722"/>
        <w:jc w:val="left"/>
      </w:pPr>
      <w:r>
        <w:rPr>
          <w:rFonts w:hint="eastAsia" w:ascii="宋体" w:hAnsi="宋体" w:eastAsia="宋体" w:cs="宋体"/>
          <w:kern w:val="0"/>
          <w:sz w:val="24"/>
          <w:szCs w:val="24"/>
          <w:lang w:val="en-US" w:eastAsia="zh-CN" w:bidi="ar"/>
        </w:rPr>
        <w:t>年   月   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附件：1、转移船员适任证书档案的申请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2、原单位解除劳动合同的证明（或退休证明等）</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3、与新单位签订的劳动合同或管理协议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迁出机关审核意见：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经办人：                   批准人：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sz w:val="24"/>
          <w:szCs w:val="24"/>
          <w:lang w:val="en-US" w:eastAsia="zh-CN" w:bidi="ar"/>
        </w:rPr>
        <w:br w:type="page"/>
      </w:r>
      <w:r>
        <w:rPr>
          <w:rFonts w:hint="eastAsia" w:ascii="宋体" w:hAnsi="宋体" w:eastAsia="宋体" w:cs="宋体"/>
          <w:kern w:val="0"/>
          <w:sz w:val="24"/>
          <w:szCs w:val="24"/>
          <w:lang w:val="en-US" w:eastAsia="zh-CN" w:bidi="ar"/>
        </w:rPr>
        <w:t>附件三：</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 xml:space="preserve">船员档案迁移证明（存根）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编号：</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下列船员档案从本局迁往</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海事局，现已迁出。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姓名：</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身份证号码：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船员服务簿号码：</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适任证书类别：</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适任证书等级：</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职务：</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适任证书号码：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发证日期：</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迁出机关：                               负责人签名：</w:t>
      </w:r>
    </w:p>
    <w:p>
      <w:pPr>
        <w:keepNext w:val="0"/>
        <w:keepLines w:val="0"/>
        <w:widowControl/>
        <w:suppressLineNumbers w:val="0"/>
        <w:spacing w:before="0" w:beforeAutospacing="1" w:after="0" w:afterAutospacing="1" w:line="560" w:lineRule="atLeast"/>
        <w:ind w:left="1939"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560" w:lineRule="atLeast"/>
        <w:ind w:left="1945" w:right="420" w:hanging="1943"/>
        <w:jc w:val="center"/>
      </w:pPr>
      <w:r>
        <w:rPr>
          <w:rFonts w:hint="eastAsia" w:ascii="宋体" w:hAnsi="宋体" w:eastAsia="宋体" w:cs="宋体"/>
          <w:kern w:val="0"/>
          <w:sz w:val="24"/>
          <w:szCs w:val="24"/>
          <w:lang w:val="en-US" w:eastAsia="zh-CN" w:bidi="ar"/>
        </w:rPr>
        <w:t>                                                             年   月   日</w:t>
      </w:r>
    </w:p>
    <w:p>
      <w:pPr>
        <w:keepNext w:val="0"/>
        <w:keepLines w:val="0"/>
        <w:widowControl/>
        <w:suppressLineNumbers w:val="0"/>
        <w:spacing w:before="0" w:beforeAutospacing="1" w:after="0" w:afterAutospacing="1" w:line="560" w:lineRule="atLeast"/>
        <w:ind w:left="1945" w:right="0" w:hanging="1943"/>
        <w:jc w:val="left"/>
      </w:pPr>
      <w:r>
        <w:rPr>
          <w:rFonts w:hint="eastAsia" w:ascii="宋体" w:hAnsi="宋体" w:eastAsia="宋体" w:cs="宋体"/>
          <w:kern w:val="0"/>
          <w:sz w:val="24"/>
          <w:szCs w:val="24"/>
          <w:lang w:val="en-US" w:eastAsia="zh-CN" w:bidi="ar"/>
        </w:rPr>
        <w:t> </w:t>
      </w:r>
    </w:p>
    <w:tbl>
      <w:tblPr>
        <w:tblW w:w="8280" w:type="dxa"/>
        <w:tblInd w:w="108" w:type="dxa"/>
        <w:shd w:val="clear"/>
        <w:tblLayout w:type="fixed"/>
        <w:tblCellMar>
          <w:top w:w="0" w:type="dxa"/>
          <w:left w:w="0" w:type="dxa"/>
          <w:bottom w:w="0" w:type="dxa"/>
          <w:right w:w="0" w:type="dxa"/>
        </w:tblCellMar>
      </w:tblPr>
      <w:tblGrid>
        <w:gridCol w:w="8280"/>
      </w:tblGrid>
      <w:tr>
        <w:tblPrEx>
          <w:shd w:val="clear"/>
          <w:tblLayout w:type="fixed"/>
          <w:tblCellMar>
            <w:top w:w="0" w:type="dxa"/>
            <w:left w:w="0" w:type="dxa"/>
            <w:bottom w:w="0" w:type="dxa"/>
            <w:right w:w="0" w:type="dxa"/>
          </w:tblCellMar>
        </w:tblPrEx>
        <w:trPr>
          <w:trHeight w:val="100" w:hRule="atLeast"/>
        </w:trPr>
        <w:tc>
          <w:tcPr>
            <w:tcW w:w="82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100" w:lineRule="atLeast"/>
              <w:ind w:left="0" w:right="0"/>
              <w:jc w:val="left"/>
            </w:pPr>
            <w:r>
              <w:rPr>
                <w:rFonts w:hint="eastAsia" w:ascii="宋体" w:hAnsi="宋体" w:eastAsia="宋体" w:cs="宋体"/>
                <w:kern w:val="0"/>
                <w:sz w:val="24"/>
                <w:szCs w:val="24"/>
                <w:bdr w:val="none" w:color="auto" w:sz="0" w:space="0"/>
                <w:lang w:val="en-US" w:eastAsia="zh-CN" w:bidi="ar"/>
              </w:rPr>
              <w:t> </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船员档案迁移证明（回执）</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编号：</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下列船员档案从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海事局迁入</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海事局。现已收到，特此证明。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姓名：</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身份证号码：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船员服务簿号码：</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适任证书类别：</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适任证书等级：</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职务：</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适任证书号码：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发证日期：</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迁入机关：                                负责人签名：</w:t>
      </w:r>
    </w:p>
    <w:p>
      <w:pPr>
        <w:keepNext w:val="0"/>
        <w:keepLines w:val="0"/>
        <w:widowControl/>
        <w:suppressLineNumbers w:val="0"/>
        <w:spacing w:before="0" w:beforeAutospacing="1" w:after="0" w:afterAutospacing="1" w:line="560" w:lineRule="atLeast"/>
        <w:ind w:left="1939"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1945" w:right="0" w:hanging="1943"/>
        <w:jc w:val="left"/>
      </w:pPr>
      <w:r>
        <w:rPr>
          <w:rFonts w:hint="eastAsia" w:ascii="宋体" w:hAnsi="宋体" w:eastAsia="宋体" w:cs="宋体"/>
          <w:kern w:val="0"/>
          <w:sz w:val="24"/>
          <w:szCs w:val="24"/>
          <w:lang w:val="en-US" w:eastAsia="zh-CN" w:bidi="ar"/>
        </w:rPr>
        <w:t>（此表由迁入机关填写后寄回迁出机关）                            年   月   日</w:t>
      </w:r>
    </w:p>
    <w:p>
      <w:pPr>
        <w:keepNext w:val="0"/>
        <w:keepLines w:val="0"/>
        <w:widowControl/>
        <w:suppressLineNumbers w:val="0"/>
        <w:spacing w:before="0" w:beforeAutospacing="1" w:after="0" w:afterAutospacing="1" w:line="560" w:lineRule="atLeast"/>
        <w:ind w:left="1945" w:right="0" w:hanging="1943"/>
        <w:jc w:val="left"/>
      </w:pPr>
      <w:r>
        <w:rPr>
          <w:rFonts w:hint="eastAsia" w:ascii="宋体" w:hAnsi="宋体" w:eastAsia="宋体" w:cs="宋体"/>
          <w:kern w:val="0"/>
          <w:sz w:val="24"/>
          <w:szCs w:val="24"/>
          <w:lang w:val="en-US" w:eastAsia="zh-CN" w:bidi="ar"/>
        </w:rPr>
        <w:t> </w:t>
      </w:r>
    </w:p>
    <w:tbl>
      <w:tblPr>
        <w:tblW w:w="8280" w:type="dxa"/>
        <w:tblInd w:w="108" w:type="dxa"/>
        <w:shd w:val="clear"/>
        <w:tblLayout w:type="fixed"/>
        <w:tblCellMar>
          <w:top w:w="0" w:type="dxa"/>
          <w:left w:w="0" w:type="dxa"/>
          <w:bottom w:w="0" w:type="dxa"/>
          <w:right w:w="0" w:type="dxa"/>
        </w:tblCellMar>
      </w:tblPr>
      <w:tblGrid>
        <w:gridCol w:w="8280"/>
      </w:tblGrid>
      <w:tr>
        <w:tblPrEx>
          <w:tblLayout w:type="fixed"/>
          <w:tblCellMar>
            <w:top w:w="0" w:type="dxa"/>
            <w:left w:w="0" w:type="dxa"/>
            <w:bottom w:w="0" w:type="dxa"/>
            <w:right w:w="0" w:type="dxa"/>
          </w:tblCellMar>
        </w:tblPrEx>
        <w:trPr>
          <w:trHeight w:val="100" w:hRule="atLeast"/>
        </w:trPr>
        <w:tc>
          <w:tcPr>
            <w:tcW w:w="82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100" w:lineRule="atLeast"/>
              <w:ind w:left="0" w:right="0"/>
              <w:jc w:val="left"/>
            </w:pPr>
            <w:r>
              <w:rPr>
                <w:rFonts w:hint="eastAsia" w:ascii="宋体" w:hAnsi="宋体" w:eastAsia="宋体" w:cs="宋体"/>
                <w:kern w:val="0"/>
                <w:sz w:val="24"/>
                <w:szCs w:val="24"/>
                <w:bdr w:val="none" w:color="auto" w:sz="0" w:space="0"/>
                <w:lang w:val="en-US" w:eastAsia="zh-CN" w:bidi="ar"/>
              </w:rPr>
              <w:t> </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船员档案迁移证明</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编号：</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下列船员档案从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海事局迁往</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海事局。现已迁出，特此证明。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姓名：</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身份证号码：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船员服务簿号码：</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适任证书类别：</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适任证书等级：</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职务：</w:t>
      </w:r>
      <w:r>
        <w:rPr>
          <w:rFonts w:hint="eastAsia" w:ascii="宋体" w:hAnsi="宋体" w:eastAsia="宋体" w:cs="宋体"/>
          <w:kern w:val="0"/>
          <w:sz w:val="24"/>
          <w:szCs w:val="24"/>
          <w:u w:val="single"/>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适任证书号码：</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发证日期：</w:t>
      </w:r>
      <w:r>
        <w:rPr>
          <w:rFonts w:hint="eastAsia" w:ascii="宋体" w:hAnsi="宋体" w:eastAsia="宋体" w:cs="宋体"/>
          <w:kern w:val="0"/>
          <w:sz w:val="24"/>
          <w:szCs w:val="24"/>
          <w:u w:val="single"/>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迁出机关：                                负责人签名：</w:t>
      </w:r>
    </w:p>
    <w:p>
      <w:pPr>
        <w:keepNext w:val="0"/>
        <w:keepLines w:val="0"/>
        <w:widowControl/>
        <w:suppressLineNumbers w:val="0"/>
        <w:spacing w:before="0" w:beforeAutospacing="1" w:after="0" w:afterAutospacing="1" w:line="560" w:lineRule="atLeast"/>
        <w:ind w:left="1939"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（此表由迁出机关填写）                                          年   月   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 </w:t>
      </w:r>
    </w:p>
    <w:p>
      <w:pPr>
        <w:pStyle w:val="4"/>
        <w:widowControl/>
        <w:spacing w:before="0" w:beforeAutospacing="0" w:after="0" w:afterAutospacing="0" w:line="560" w:lineRule="atLeast"/>
        <w:ind w:left="0" w:right="0"/>
        <w:jc w:val="both"/>
      </w:pPr>
      <w:r>
        <w:rPr>
          <w:lang w:val="en-US"/>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rPr>
          <w:lang w:val="en-US"/>
        </w:rPr>
      </w:pPr>
      <w:r>
        <w:rPr>
          <w:rFonts w:hint="eastAsia" w:ascii="宋体" w:hAnsi="宋体" w:eastAsia="宋体" w:cs="宋体"/>
          <w:kern w:val="0"/>
          <w:sz w:val="24"/>
          <w:szCs w:val="24"/>
          <w:lang w:val="en-US" w:eastAsia="zh-CN" w:bidi="ar"/>
        </w:rPr>
        <w:t> </w:t>
      </w:r>
    </w:p>
    <w:p>
      <w:bookmarkStart w:id="1" w:name="_GoBack"/>
      <w:bookmarkEnd w:id="1"/>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9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10"/>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3">
    <w:name w:val="Body Text Indent"/>
    <w:basedOn w:val="1"/>
    <w:link w:val="9"/>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4">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 w:type="character" w:customStyle="1" w:styleId="9">
    <w:name w:val="正文文本缩进 Char"/>
    <w:basedOn w:val="5"/>
    <w:link w:val="3"/>
    <w:uiPriority w:val="0"/>
    <w:rPr>
      <w:rFonts w:hint="eastAsia" w:ascii="宋体" w:hAnsi="宋体" w:eastAsia="宋体" w:cs="宋体"/>
      <w:sz w:val="24"/>
      <w:szCs w:val="24"/>
    </w:rPr>
  </w:style>
  <w:style w:type="character" w:customStyle="1" w:styleId="10">
    <w:name w:val="正文文本 Char"/>
    <w:basedOn w:val="5"/>
    <w:link w:val="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