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103" w:rsidRDefault="00E277AD" w:rsidP="00E277AD">
      <w:pPr>
        <w:pStyle w:val="2"/>
        <w:widowControl/>
        <w:snapToGrid w:val="0"/>
        <w:ind w:firstLine="643"/>
        <w:jc w:val="center"/>
      </w:pPr>
      <w:r>
        <w:t>IMO A.857</w:t>
      </w:r>
      <w:r>
        <w:rPr>
          <w:rFonts w:cs="黑体" w:hint="eastAsia"/>
        </w:rPr>
        <w:t>（</w:t>
      </w:r>
      <w:r>
        <w:t>20</w:t>
      </w:r>
      <w:r>
        <w:rPr>
          <w:rFonts w:cs="黑体" w:hint="eastAsia"/>
        </w:rPr>
        <w:t>）决议</w:t>
      </w:r>
    </w:p>
    <w:p w:rsidR="009E6103" w:rsidRDefault="00E277AD" w:rsidP="009E6103">
      <w:pPr>
        <w:snapToGrid w:val="0"/>
        <w:spacing w:afterLines="100" w:line="440" w:lineRule="exact"/>
        <w:ind w:firstLineChars="200" w:firstLine="562"/>
        <w:jc w:val="center"/>
        <w:rPr>
          <w:b/>
        </w:rPr>
      </w:pPr>
      <w:r>
        <w:rPr>
          <w:rFonts w:ascii="Times New Roman" w:eastAsia="宋体" w:hAnsi="Times New Roman" w:cs="宋体" w:hint="eastAsia"/>
          <w:b/>
          <w:sz w:val="28"/>
          <w:lang/>
        </w:rPr>
        <w:t>船舶交通服务指南</w:t>
      </w:r>
    </w:p>
    <w:p w:rsidR="009E6103" w:rsidRDefault="00E277AD" w:rsidP="009E6103">
      <w:pPr>
        <w:snapToGrid w:val="0"/>
        <w:spacing w:afterLines="100" w:line="440" w:lineRule="exact"/>
        <w:ind w:firstLineChars="200" w:firstLine="562"/>
        <w:rPr>
          <w:b/>
        </w:rPr>
      </w:pPr>
      <w:r>
        <w:rPr>
          <w:rFonts w:ascii="Times New Roman" w:eastAsia="宋体" w:hAnsi="Times New Roman" w:cs="宋体" w:hint="eastAsia"/>
          <w:b/>
          <w:sz w:val="28"/>
          <w:lang/>
        </w:rPr>
        <w:t>大会，</w:t>
      </w:r>
    </w:p>
    <w:p w:rsidR="009E6103" w:rsidRDefault="00E277AD" w:rsidP="009E6103">
      <w:pPr>
        <w:snapToGrid w:val="0"/>
        <w:spacing w:afterLines="100" w:line="440" w:lineRule="exact"/>
        <w:ind w:firstLineChars="200" w:firstLine="560"/>
      </w:pPr>
      <w:r>
        <w:rPr>
          <w:rFonts w:ascii="Times New Roman" w:eastAsia="宋体" w:hAnsi="Times New Roman" w:cs="宋体" w:hint="eastAsia"/>
          <w:sz w:val="28"/>
          <w:lang/>
        </w:rPr>
        <w:t>忆及国际海事组织（</w:t>
      </w:r>
      <w:r>
        <w:rPr>
          <w:rFonts w:ascii="Times New Roman" w:eastAsia="宋体" w:hAnsi="Times New Roman" w:cs="Times New Roman"/>
          <w:sz w:val="28"/>
          <w:lang/>
        </w:rPr>
        <w:t>IMO</w:t>
      </w:r>
      <w:r>
        <w:rPr>
          <w:rFonts w:ascii="Times New Roman" w:eastAsia="宋体" w:hAnsi="Times New Roman" w:cs="宋体" w:hint="eastAsia"/>
          <w:sz w:val="28"/>
          <w:lang/>
        </w:rPr>
        <w:t>）公约第</w:t>
      </w:r>
      <w:r>
        <w:rPr>
          <w:rFonts w:ascii="Times New Roman" w:eastAsia="宋体" w:hAnsi="Times New Roman" w:cs="Times New Roman"/>
          <w:sz w:val="28"/>
          <w:lang/>
        </w:rPr>
        <w:t>15</w:t>
      </w:r>
      <w:r>
        <w:rPr>
          <w:rFonts w:ascii="Times New Roman" w:eastAsia="宋体" w:hAnsi="Times New Roman" w:cs="宋体" w:hint="eastAsia"/>
          <w:sz w:val="28"/>
          <w:lang/>
        </w:rPr>
        <w:t>（</w:t>
      </w:r>
      <w:r>
        <w:rPr>
          <w:rFonts w:ascii="Times New Roman" w:eastAsia="宋体" w:hAnsi="Times New Roman" w:cs="Times New Roman"/>
          <w:sz w:val="28"/>
          <w:lang/>
        </w:rPr>
        <w:t>j</w:t>
      </w:r>
      <w:r>
        <w:rPr>
          <w:rFonts w:ascii="Times New Roman" w:eastAsia="宋体" w:hAnsi="Times New Roman" w:cs="宋体" w:hint="eastAsia"/>
          <w:sz w:val="28"/>
          <w:lang/>
        </w:rPr>
        <w:t>）款关于大会对海上安全及防止和控制船舶造成海上污染的规则和指南所担负的职能；</w:t>
      </w:r>
    </w:p>
    <w:p w:rsidR="009E6103" w:rsidRDefault="00E277AD" w:rsidP="009E6103">
      <w:pPr>
        <w:snapToGrid w:val="0"/>
        <w:spacing w:afterLines="100" w:line="440" w:lineRule="exact"/>
        <w:ind w:firstLineChars="200" w:firstLine="560"/>
      </w:pPr>
      <w:r>
        <w:rPr>
          <w:rFonts w:ascii="Times New Roman" w:eastAsia="宋体" w:hAnsi="Times New Roman" w:cs="宋体" w:hint="eastAsia"/>
          <w:sz w:val="28"/>
          <w:lang/>
        </w:rPr>
        <w:t>还忆及</w:t>
      </w:r>
      <w:r>
        <w:rPr>
          <w:rFonts w:ascii="Times New Roman" w:eastAsia="宋体" w:hAnsi="Times New Roman" w:cs="Times New Roman"/>
          <w:sz w:val="28"/>
          <w:lang/>
        </w:rPr>
        <w:t>A.158</w:t>
      </w:r>
      <w:r>
        <w:rPr>
          <w:rFonts w:ascii="Times New Roman" w:eastAsia="宋体" w:hAnsi="Times New Roman" w:cs="宋体" w:hint="eastAsia"/>
          <w:sz w:val="28"/>
          <w:lang/>
        </w:rPr>
        <w:t>（</w:t>
      </w:r>
      <w:r>
        <w:rPr>
          <w:rFonts w:ascii="Times New Roman" w:eastAsia="PMingLiU" w:hAnsi="Times New Roman" w:cs="Times New Roman"/>
          <w:sz w:val="28"/>
          <w:lang/>
        </w:rPr>
        <w:t>ES.IV</w:t>
      </w:r>
      <w:r>
        <w:rPr>
          <w:rFonts w:ascii="Times New Roman" w:eastAsia="宋体" w:hAnsi="Times New Roman" w:cs="宋体" w:hint="eastAsia"/>
          <w:sz w:val="28"/>
          <w:lang/>
        </w:rPr>
        <w:t>）号决议“关于港口咨询服务的建议案”，</w:t>
      </w:r>
      <w:r>
        <w:rPr>
          <w:rFonts w:ascii="Times New Roman" w:eastAsia="宋体" w:hAnsi="Times New Roman" w:cs="Times New Roman"/>
          <w:sz w:val="28"/>
          <w:lang/>
        </w:rPr>
        <w:t>A.648</w:t>
      </w:r>
      <w:r>
        <w:rPr>
          <w:rFonts w:ascii="Times New Roman" w:eastAsia="宋体" w:hAnsi="Times New Roman" w:cs="宋体" w:hint="eastAsia"/>
          <w:sz w:val="28"/>
          <w:lang/>
        </w:rPr>
        <w:t>（</w:t>
      </w:r>
      <w:r>
        <w:rPr>
          <w:rFonts w:ascii="Times New Roman" w:eastAsia="宋体" w:hAnsi="Times New Roman" w:cs="Times New Roman"/>
          <w:sz w:val="28"/>
          <w:lang/>
        </w:rPr>
        <w:t>16</w:t>
      </w:r>
      <w:r>
        <w:rPr>
          <w:rFonts w:ascii="Times New Roman" w:eastAsia="宋体" w:hAnsi="Times New Roman" w:cs="宋体" w:hint="eastAsia"/>
          <w:sz w:val="28"/>
          <w:lang/>
        </w:rPr>
        <w:t>）决议“船舶报告系统和船舶报告要求的一般原则，包括报告涉及危险品、有害物质和</w:t>
      </w:r>
      <w:r>
        <w:rPr>
          <w:rFonts w:ascii="Times New Roman" w:eastAsia="宋体" w:hAnsi="Times New Roman" w:cs="Times New Roman"/>
          <w:sz w:val="28"/>
          <w:lang/>
        </w:rPr>
        <w:t>/</w:t>
      </w:r>
      <w:r>
        <w:rPr>
          <w:rFonts w:ascii="Times New Roman" w:eastAsia="宋体" w:hAnsi="Times New Roman" w:cs="宋体" w:hint="eastAsia"/>
          <w:sz w:val="28"/>
          <w:lang/>
        </w:rPr>
        <w:t>或海上污染的事件的指南”和</w:t>
      </w:r>
      <w:r>
        <w:rPr>
          <w:rFonts w:ascii="Times New Roman" w:eastAsia="宋体" w:hAnsi="Times New Roman" w:cs="Times New Roman"/>
          <w:sz w:val="28"/>
          <w:lang/>
        </w:rPr>
        <w:t>MSC.43</w:t>
      </w:r>
      <w:r>
        <w:rPr>
          <w:rFonts w:ascii="Times New Roman" w:eastAsia="宋体" w:hAnsi="Times New Roman" w:cs="宋体" w:hint="eastAsia"/>
          <w:sz w:val="28"/>
          <w:lang/>
        </w:rPr>
        <w:t>（</w:t>
      </w:r>
      <w:r>
        <w:rPr>
          <w:rFonts w:ascii="Times New Roman" w:eastAsia="宋体" w:hAnsi="Times New Roman" w:cs="Times New Roman"/>
          <w:sz w:val="28"/>
          <w:lang/>
        </w:rPr>
        <w:t>64</w:t>
      </w:r>
      <w:r>
        <w:rPr>
          <w:rFonts w:ascii="Times New Roman" w:eastAsia="宋体" w:hAnsi="Times New Roman" w:cs="宋体" w:hint="eastAsia"/>
          <w:sz w:val="28"/>
          <w:lang/>
        </w:rPr>
        <w:t>）决议“船舶报告系统指南和标准”；</w:t>
      </w:r>
    </w:p>
    <w:p w:rsidR="009E6103" w:rsidRDefault="00E277AD" w:rsidP="009E6103">
      <w:pPr>
        <w:snapToGrid w:val="0"/>
        <w:spacing w:afterLines="100" w:line="440" w:lineRule="exact"/>
        <w:ind w:firstLineChars="200" w:firstLine="560"/>
      </w:pPr>
      <w:r>
        <w:rPr>
          <w:rFonts w:ascii="Times New Roman" w:eastAsia="宋体" w:hAnsi="Times New Roman" w:cs="宋体" w:hint="eastAsia"/>
          <w:sz w:val="28"/>
          <w:lang/>
        </w:rPr>
        <w:t>了解各国政府对其管辖区域内的航行安全和海洋环境保护方面所负的责任；</w:t>
      </w:r>
    </w:p>
    <w:p w:rsidR="009E6103" w:rsidRDefault="00E277AD" w:rsidP="009E6103">
      <w:pPr>
        <w:snapToGrid w:val="0"/>
        <w:spacing w:afterLines="100" w:line="440" w:lineRule="exact"/>
        <w:ind w:firstLineChars="200" w:firstLine="560"/>
      </w:pPr>
      <w:r>
        <w:rPr>
          <w:rFonts w:ascii="Times New Roman" w:eastAsia="宋体" w:hAnsi="Times New Roman" w:cs="宋体" w:hint="eastAsia"/>
          <w:sz w:val="28"/>
          <w:lang/>
        </w:rPr>
        <w:t>意识到一些区域提供船舶交通服务并已对航行安全、提高交通流效率及保护海洋环境作出了有益的贡献；</w:t>
      </w:r>
    </w:p>
    <w:p w:rsidR="009E6103" w:rsidRDefault="00E277AD" w:rsidP="009E6103">
      <w:pPr>
        <w:snapToGrid w:val="0"/>
        <w:spacing w:afterLines="100" w:line="440" w:lineRule="exact"/>
        <w:ind w:firstLineChars="200" w:firstLine="560"/>
      </w:pPr>
      <w:r>
        <w:rPr>
          <w:rFonts w:ascii="Times New Roman" w:eastAsia="宋体" w:hAnsi="Times New Roman" w:cs="宋体" w:hint="eastAsia"/>
          <w:sz w:val="28"/>
          <w:lang/>
        </w:rPr>
        <w:t>还意识到不少政府和国际组织要求制订关于船舶交通服务的指南；</w:t>
      </w:r>
    </w:p>
    <w:p w:rsidR="009E6103" w:rsidRDefault="00E277AD" w:rsidP="009E6103">
      <w:pPr>
        <w:snapToGrid w:val="0"/>
        <w:spacing w:afterLines="100" w:line="440" w:lineRule="exact"/>
        <w:ind w:firstLineChars="200" w:firstLine="560"/>
      </w:pPr>
      <w:r>
        <w:rPr>
          <w:rFonts w:ascii="Times New Roman" w:eastAsia="宋体" w:hAnsi="Times New Roman" w:cs="宋体" w:hint="eastAsia"/>
          <w:sz w:val="28"/>
          <w:lang/>
        </w:rPr>
        <w:t>认识到在</w:t>
      </w:r>
      <w:r>
        <w:rPr>
          <w:rFonts w:ascii="Times New Roman" w:eastAsia="宋体" w:hAnsi="Times New Roman" w:cs="Times New Roman"/>
          <w:sz w:val="28"/>
          <w:lang/>
        </w:rPr>
        <w:t>VTS</w:t>
      </w:r>
      <w:r>
        <w:rPr>
          <w:rFonts w:ascii="Times New Roman" w:eastAsia="宋体" w:hAnsi="Times New Roman" w:cs="宋体" w:hint="eastAsia"/>
          <w:sz w:val="28"/>
          <w:lang/>
        </w:rPr>
        <w:t>覆盖区域，海上交通的安全和效率的水平依赖于</w:t>
      </w:r>
      <w:r>
        <w:rPr>
          <w:rFonts w:ascii="Times New Roman" w:eastAsia="宋体" w:hAnsi="Times New Roman" w:cs="Times New Roman"/>
          <w:sz w:val="28"/>
          <w:lang/>
        </w:rPr>
        <w:t>VTS</w:t>
      </w:r>
      <w:r>
        <w:rPr>
          <w:rFonts w:ascii="Times New Roman" w:eastAsia="宋体" w:hAnsi="Times New Roman" w:cs="宋体" w:hint="eastAsia"/>
          <w:sz w:val="28"/>
          <w:lang/>
        </w:rPr>
        <w:t>同参加船舶之间的密切配合；</w:t>
      </w:r>
    </w:p>
    <w:p w:rsidR="009E6103" w:rsidRDefault="00E277AD" w:rsidP="009E6103">
      <w:pPr>
        <w:snapToGrid w:val="0"/>
        <w:spacing w:afterLines="100" w:line="440" w:lineRule="exact"/>
        <w:ind w:firstLineChars="200" w:firstLine="560"/>
      </w:pPr>
      <w:r>
        <w:rPr>
          <w:rFonts w:ascii="Times New Roman" w:eastAsia="宋体" w:hAnsi="Times New Roman" w:cs="宋体" w:hint="eastAsia"/>
          <w:sz w:val="28"/>
          <w:lang/>
        </w:rPr>
        <w:t>还认识到应用不同的船舶交通服务程序可能对从某一个</w:t>
      </w:r>
      <w:r>
        <w:rPr>
          <w:rFonts w:ascii="Times New Roman" w:eastAsia="宋体" w:hAnsi="Times New Roman" w:cs="Times New Roman"/>
          <w:sz w:val="28"/>
          <w:lang/>
        </w:rPr>
        <w:t>VTS</w:t>
      </w:r>
      <w:r>
        <w:rPr>
          <w:rFonts w:ascii="Times New Roman" w:eastAsia="宋体" w:hAnsi="Times New Roman" w:cs="宋体" w:hint="eastAsia"/>
          <w:sz w:val="28"/>
          <w:lang/>
        </w:rPr>
        <w:t>区域域进入另一个</w:t>
      </w:r>
      <w:r>
        <w:rPr>
          <w:rFonts w:ascii="Times New Roman" w:eastAsia="宋体" w:hAnsi="Times New Roman" w:cs="Times New Roman"/>
          <w:sz w:val="28"/>
          <w:lang/>
        </w:rPr>
        <w:t>VTS</w:t>
      </w:r>
      <w:r>
        <w:rPr>
          <w:rFonts w:ascii="Times New Roman" w:eastAsia="宋体" w:hAnsi="Times New Roman" w:cs="宋体" w:hint="eastAsia"/>
          <w:sz w:val="28"/>
          <w:lang/>
        </w:rPr>
        <w:t>区域的船舶的船长造成混乱；</w:t>
      </w:r>
    </w:p>
    <w:p w:rsidR="009E6103" w:rsidRDefault="00E277AD" w:rsidP="009E6103">
      <w:pPr>
        <w:snapToGrid w:val="0"/>
        <w:spacing w:afterLines="100" w:line="440" w:lineRule="exact"/>
        <w:ind w:firstLineChars="200" w:firstLine="560"/>
      </w:pPr>
      <w:r>
        <w:rPr>
          <w:rFonts w:ascii="Times New Roman" w:eastAsia="宋体" w:hAnsi="Times New Roman" w:cs="宋体" w:hint="eastAsia"/>
          <w:sz w:val="28"/>
          <w:lang/>
        </w:rPr>
        <w:t>进一步认识到如果按照国际认同的指南建立和运行</w:t>
      </w:r>
      <w:r>
        <w:rPr>
          <w:rFonts w:ascii="Times New Roman" w:eastAsia="宋体" w:hAnsi="Times New Roman" w:cs="Times New Roman"/>
          <w:sz w:val="28"/>
          <w:lang/>
        </w:rPr>
        <w:t>VTS</w:t>
      </w:r>
      <w:r>
        <w:rPr>
          <w:rFonts w:ascii="Times New Roman" w:eastAsia="宋体" w:hAnsi="Times New Roman" w:cs="宋体" w:hint="eastAsia"/>
          <w:sz w:val="28"/>
          <w:lang/>
        </w:rPr>
        <w:t>，海上交通的安全和效率及海洋环境保护将能得到改善。</w:t>
      </w:r>
    </w:p>
    <w:p w:rsidR="009E6103" w:rsidRDefault="00E277AD" w:rsidP="009E6103">
      <w:pPr>
        <w:snapToGrid w:val="0"/>
        <w:spacing w:afterLines="100" w:line="440" w:lineRule="exact"/>
        <w:ind w:firstLineChars="200" w:firstLine="560"/>
      </w:pPr>
      <w:r>
        <w:rPr>
          <w:rFonts w:ascii="Times New Roman" w:eastAsia="宋体" w:hAnsi="Times New Roman" w:cs="宋体" w:hint="eastAsia"/>
          <w:sz w:val="28"/>
          <w:lang/>
        </w:rPr>
        <w:t>考虑了海上安全委员会第六十七届会议制订的建议案：</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lastRenderedPageBreak/>
        <w:t xml:space="preserve">    1</w:t>
      </w:r>
      <w:r>
        <w:rPr>
          <w:rFonts w:ascii="Times New Roman" w:eastAsia="宋体" w:hAnsi="Times New Roman" w:cs="宋体" w:hint="eastAsia"/>
          <w:sz w:val="28"/>
          <w:lang/>
        </w:rPr>
        <w:t>、通过本决议附件</w:t>
      </w:r>
      <w:r>
        <w:rPr>
          <w:rFonts w:ascii="Times New Roman" w:eastAsia="宋体" w:hAnsi="Times New Roman" w:cs="Times New Roman"/>
          <w:sz w:val="28"/>
          <w:lang/>
        </w:rPr>
        <w:t>1</w:t>
      </w:r>
      <w:r>
        <w:rPr>
          <w:rFonts w:ascii="Times New Roman" w:eastAsia="宋体" w:hAnsi="Times New Roman" w:cs="宋体" w:hint="eastAsia"/>
          <w:sz w:val="28"/>
          <w:lang/>
        </w:rPr>
        <w:t>和附件</w:t>
      </w:r>
      <w:r>
        <w:rPr>
          <w:rFonts w:ascii="Times New Roman" w:eastAsia="宋体" w:hAnsi="Times New Roman" w:cs="Times New Roman"/>
          <w:sz w:val="28"/>
          <w:lang/>
        </w:rPr>
        <w:t>2</w:t>
      </w:r>
      <w:r>
        <w:rPr>
          <w:rFonts w:ascii="Times New Roman" w:eastAsia="宋体" w:hAnsi="Times New Roman" w:cs="宋体" w:hint="eastAsia"/>
          <w:sz w:val="28"/>
          <w:lang/>
        </w:rPr>
        <w:t>所列的船舶交通服务（</w:t>
      </w:r>
      <w:r>
        <w:rPr>
          <w:rFonts w:ascii="Times New Roman" w:eastAsia="宋体" w:hAnsi="Times New Roman" w:cs="Times New Roman"/>
          <w:sz w:val="28"/>
          <w:lang/>
        </w:rPr>
        <w:t>VTS</w:t>
      </w:r>
      <w:r>
        <w:rPr>
          <w:rFonts w:ascii="Times New Roman" w:eastAsia="宋体" w:hAnsi="Times New Roman" w:cs="宋体" w:hint="eastAsia"/>
          <w:sz w:val="28"/>
          <w:lang/>
        </w:rPr>
        <w:t>）指南和</w:t>
      </w:r>
      <w:r>
        <w:rPr>
          <w:rFonts w:ascii="Times New Roman" w:eastAsia="宋体" w:hAnsi="Times New Roman" w:cs="Times New Roman"/>
          <w:sz w:val="28"/>
          <w:lang/>
        </w:rPr>
        <w:t>VTS</w:t>
      </w:r>
      <w:r>
        <w:rPr>
          <w:rFonts w:ascii="Times New Roman" w:eastAsia="宋体" w:hAnsi="Times New Roman" w:cs="宋体" w:hint="eastAsia"/>
          <w:sz w:val="28"/>
          <w:lang/>
        </w:rPr>
        <w:t>值班员的录取、资格和培训的指南；</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 xml:space="preserve">    2</w:t>
      </w:r>
      <w:r>
        <w:rPr>
          <w:rFonts w:ascii="Times New Roman" w:eastAsia="宋体" w:hAnsi="Times New Roman" w:cs="宋体" w:hint="eastAsia"/>
          <w:sz w:val="28"/>
          <w:lang/>
        </w:rPr>
        <w:t>、敦请各国政府在建设、实施和运行</w:t>
      </w:r>
      <w:r>
        <w:rPr>
          <w:rFonts w:ascii="Times New Roman" w:eastAsia="宋体" w:hAnsi="Times New Roman" w:cs="Times New Roman"/>
          <w:sz w:val="28"/>
          <w:lang/>
        </w:rPr>
        <w:t>VTS</w:t>
      </w:r>
      <w:r>
        <w:rPr>
          <w:rFonts w:ascii="Times New Roman" w:eastAsia="宋体" w:hAnsi="Times New Roman" w:cs="宋体" w:hint="eastAsia"/>
          <w:sz w:val="28"/>
          <w:lang/>
        </w:rPr>
        <w:t>时考虑所附的指南：</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 xml:space="preserve">    3</w:t>
      </w:r>
      <w:r>
        <w:rPr>
          <w:rFonts w:ascii="Times New Roman" w:eastAsia="宋体" w:hAnsi="Times New Roman" w:cs="宋体" w:hint="eastAsia"/>
          <w:sz w:val="28"/>
          <w:lang/>
        </w:rPr>
        <w:t>、建议各国政府鼓励在船舶航行于提供船舶交通服务的水域时船长利用此类服务；</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 xml:space="preserve">    4</w:t>
      </w:r>
      <w:r>
        <w:rPr>
          <w:rFonts w:ascii="Times New Roman" w:eastAsia="宋体" w:hAnsi="Times New Roman" w:cs="宋体" w:hint="eastAsia"/>
          <w:sz w:val="28"/>
          <w:lang/>
        </w:rPr>
        <w:t>、废止</w:t>
      </w:r>
      <w:r>
        <w:rPr>
          <w:rFonts w:ascii="Times New Roman" w:eastAsia="宋体" w:hAnsi="Times New Roman" w:cs="Times New Roman"/>
          <w:sz w:val="28"/>
          <w:lang/>
        </w:rPr>
        <w:t>A.578</w:t>
      </w:r>
      <w:r>
        <w:rPr>
          <w:rFonts w:ascii="Times New Roman" w:eastAsia="宋体" w:hAnsi="Times New Roman" w:cs="宋体" w:hint="eastAsia"/>
          <w:sz w:val="28"/>
          <w:lang/>
        </w:rPr>
        <w:t>（</w:t>
      </w:r>
      <w:r>
        <w:rPr>
          <w:rFonts w:ascii="Times New Roman" w:eastAsia="宋体" w:hAnsi="Times New Roman" w:cs="Times New Roman"/>
          <w:sz w:val="28"/>
          <w:lang/>
        </w:rPr>
        <w:t>14</w:t>
      </w:r>
      <w:r>
        <w:rPr>
          <w:rFonts w:ascii="Times New Roman" w:eastAsia="宋体" w:hAnsi="Times New Roman" w:cs="宋体" w:hint="eastAsia"/>
          <w:sz w:val="28"/>
          <w:lang/>
        </w:rPr>
        <w:t>）决议。</w:t>
      </w:r>
    </w:p>
    <w:p w:rsidR="009E6103" w:rsidRDefault="00E277AD">
      <w:pPr>
        <w:pStyle w:val="2"/>
        <w:widowControl/>
        <w:snapToGrid w:val="0"/>
        <w:ind w:firstLine="643"/>
      </w:pPr>
      <w:r>
        <w:rPr>
          <w:lang/>
        </w:rPr>
        <w:br w:type="page"/>
      </w:r>
      <w:bookmarkStart w:id="0" w:name="_Toc220303432"/>
      <w:r>
        <w:rPr>
          <w:rFonts w:cs="黑体" w:hint="eastAsia"/>
        </w:rPr>
        <w:lastRenderedPageBreak/>
        <w:t>附件</w:t>
      </w:r>
      <w:r>
        <w:t>1</w:t>
      </w:r>
      <w:r>
        <w:rPr>
          <w:rFonts w:cs="黑体" w:hint="eastAsia"/>
        </w:rPr>
        <w:t>：</w:t>
      </w:r>
      <w:r>
        <w:t>VTS</w:t>
      </w:r>
      <w:r>
        <w:rPr>
          <w:rFonts w:cs="黑体" w:hint="eastAsia"/>
        </w:rPr>
        <w:t>指南和标准</w:t>
      </w:r>
      <w:bookmarkEnd w:id="0"/>
    </w:p>
    <w:p w:rsidR="009E6103" w:rsidRDefault="00E277AD" w:rsidP="009E6103">
      <w:pPr>
        <w:snapToGrid w:val="0"/>
        <w:spacing w:afterLines="100" w:line="440" w:lineRule="exact"/>
        <w:ind w:firstLineChars="200" w:firstLine="562"/>
        <w:rPr>
          <w:b/>
        </w:rPr>
      </w:pPr>
      <w:r>
        <w:rPr>
          <w:rFonts w:ascii="Times New Roman" w:eastAsia="宋体" w:hAnsi="Times New Roman" w:cs="宋体" w:hint="eastAsia"/>
          <w:b/>
          <w:sz w:val="28"/>
          <w:lang/>
        </w:rPr>
        <w:t>序言</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1</w:t>
      </w:r>
      <w:r>
        <w:rPr>
          <w:rFonts w:ascii="Times New Roman" w:eastAsia="宋体" w:hAnsi="Times New Roman" w:cs="宋体" w:hint="eastAsia"/>
          <w:sz w:val="28"/>
          <w:lang/>
        </w:rPr>
        <w:t>、这些指南是与</w:t>
      </w:r>
      <w:r>
        <w:rPr>
          <w:rFonts w:ascii="Times New Roman" w:eastAsia="宋体" w:hAnsi="Times New Roman" w:cs="Times New Roman"/>
          <w:sz w:val="28"/>
          <w:lang/>
        </w:rPr>
        <w:t>SOLAS</w:t>
      </w:r>
      <w:r>
        <w:rPr>
          <w:rFonts w:ascii="Times New Roman" w:eastAsia="宋体" w:hAnsi="Times New Roman" w:cs="宋体" w:hint="eastAsia"/>
          <w:sz w:val="28"/>
          <w:lang/>
        </w:rPr>
        <w:t>公约第</w:t>
      </w:r>
      <w:r>
        <w:rPr>
          <w:rFonts w:ascii="Times New Roman" w:eastAsia="宋体" w:hAnsi="Times New Roman" w:cs="Times New Roman"/>
          <w:sz w:val="28"/>
          <w:lang/>
        </w:rPr>
        <w:t>V/8-2</w:t>
      </w:r>
      <w:r>
        <w:rPr>
          <w:rFonts w:ascii="Times New Roman" w:eastAsia="宋体" w:hAnsi="Times New Roman" w:cs="宋体" w:hint="eastAsia"/>
          <w:sz w:val="28"/>
          <w:lang/>
        </w:rPr>
        <w:t>条款相关的，并描述了运行</w:t>
      </w:r>
      <w:r>
        <w:rPr>
          <w:rFonts w:ascii="Times New Roman" w:eastAsia="宋体" w:hAnsi="Times New Roman" w:cs="Times New Roman"/>
          <w:sz w:val="28"/>
          <w:lang/>
        </w:rPr>
        <w:t>VTS</w:t>
      </w:r>
      <w:r>
        <w:rPr>
          <w:rFonts w:ascii="Times New Roman" w:eastAsia="宋体" w:hAnsi="Times New Roman" w:cs="宋体" w:hint="eastAsia"/>
          <w:sz w:val="28"/>
          <w:lang/>
        </w:rPr>
        <w:t>和参加船舶的原则及一般操作规定。</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2</w:t>
      </w:r>
      <w:r>
        <w:rPr>
          <w:rFonts w:ascii="Times New Roman" w:eastAsia="宋体" w:hAnsi="Times New Roman" w:cs="宋体" w:hint="eastAsia"/>
          <w:sz w:val="28"/>
          <w:lang/>
        </w:rPr>
        <w:t>、缔约国政府在规划、实施和运行</w:t>
      </w:r>
      <w:r>
        <w:rPr>
          <w:rFonts w:ascii="Times New Roman" w:eastAsia="宋体" w:hAnsi="Times New Roman" w:cs="Times New Roman"/>
          <w:sz w:val="28"/>
          <w:lang/>
        </w:rPr>
        <w:t>VTS</w:t>
      </w:r>
      <w:r>
        <w:rPr>
          <w:rFonts w:ascii="Times New Roman" w:eastAsia="宋体" w:hAnsi="Times New Roman" w:cs="宋体" w:hint="eastAsia"/>
          <w:sz w:val="28"/>
          <w:lang/>
        </w:rPr>
        <w:t>时应考虑这些指南。</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3</w:t>
      </w:r>
      <w:r>
        <w:rPr>
          <w:rFonts w:ascii="Times New Roman" w:eastAsia="宋体" w:hAnsi="Times New Roman" w:cs="宋体" w:hint="eastAsia"/>
          <w:sz w:val="28"/>
          <w:lang/>
        </w:rPr>
        <w:t>、这些指南应与适用</w:t>
      </w:r>
      <w:r>
        <w:rPr>
          <w:rFonts w:ascii="Times New Roman" w:eastAsia="宋体" w:hAnsi="Times New Roman" w:cs="宋体" w:hint="eastAsia"/>
          <w:sz w:val="28"/>
          <w:lang/>
        </w:rPr>
        <w:t>的船舶报告系统指南和标准（</w:t>
      </w:r>
      <w:r>
        <w:rPr>
          <w:rFonts w:ascii="Times New Roman" w:eastAsia="宋体" w:hAnsi="Times New Roman" w:cs="Times New Roman"/>
          <w:sz w:val="28"/>
          <w:lang/>
        </w:rPr>
        <w:t>MSC.43</w:t>
      </w:r>
      <w:r>
        <w:rPr>
          <w:rFonts w:ascii="Times New Roman" w:eastAsia="宋体" w:hAnsi="Times New Roman" w:cs="宋体" w:hint="eastAsia"/>
          <w:sz w:val="28"/>
          <w:lang/>
        </w:rPr>
        <w:t>（</w:t>
      </w:r>
      <w:r>
        <w:rPr>
          <w:rFonts w:ascii="Times New Roman" w:eastAsia="宋体" w:hAnsi="Times New Roman" w:cs="Times New Roman"/>
          <w:sz w:val="28"/>
          <w:lang/>
        </w:rPr>
        <w:t>64</w:t>
      </w:r>
      <w:r>
        <w:rPr>
          <w:rFonts w:ascii="Times New Roman" w:eastAsia="宋体" w:hAnsi="Times New Roman" w:cs="宋体" w:hint="eastAsia"/>
          <w:sz w:val="28"/>
          <w:lang/>
        </w:rPr>
        <w:t>））及国际航标协会（</w:t>
      </w:r>
      <w:r>
        <w:rPr>
          <w:rFonts w:ascii="Times New Roman" w:eastAsia="宋体" w:hAnsi="Times New Roman" w:cs="Times New Roman"/>
          <w:sz w:val="28"/>
          <w:lang/>
        </w:rPr>
        <w:t>IALA</w:t>
      </w:r>
      <w:r>
        <w:rPr>
          <w:rFonts w:ascii="Times New Roman" w:eastAsia="宋体" w:hAnsi="Times New Roman" w:cs="宋体" w:hint="eastAsia"/>
          <w:sz w:val="28"/>
          <w:lang/>
        </w:rPr>
        <w:t>）</w:t>
      </w:r>
      <w:r>
        <w:rPr>
          <w:rFonts w:ascii="Times New Roman" w:eastAsia="宋体" w:hAnsi="Times New Roman" w:cs="Times New Roman"/>
          <w:sz w:val="28"/>
          <w:lang/>
        </w:rPr>
        <w:t>VTS</w:t>
      </w:r>
      <w:r>
        <w:rPr>
          <w:rFonts w:ascii="Times New Roman" w:eastAsia="宋体" w:hAnsi="Times New Roman" w:cs="宋体" w:hint="eastAsia"/>
          <w:sz w:val="28"/>
          <w:lang/>
        </w:rPr>
        <w:t>手册一起使用。</w:t>
      </w:r>
    </w:p>
    <w:p w:rsidR="009E6103" w:rsidRDefault="00E277AD" w:rsidP="009E6103">
      <w:pPr>
        <w:snapToGrid w:val="0"/>
        <w:spacing w:afterLines="100" w:line="440" w:lineRule="exact"/>
        <w:ind w:firstLineChars="200" w:firstLine="562"/>
        <w:rPr>
          <w:b/>
        </w:rPr>
      </w:pPr>
      <w:r>
        <w:rPr>
          <w:rFonts w:ascii="Times New Roman" w:eastAsia="宋体" w:hAnsi="Times New Roman" w:cs="Times New Roman"/>
          <w:b/>
          <w:sz w:val="28"/>
          <w:lang/>
        </w:rPr>
        <w:t xml:space="preserve">1 </w:t>
      </w:r>
      <w:r>
        <w:rPr>
          <w:rFonts w:ascii="Times New Roman" w:eastAsia="宋体" w:hAnsi="Times New Roman" w:cs="宋体" w:hint="eastAsia"/>
          <w:b/>
          <w:sz w:val="28"/>
          <w:lang/>
        </w:rPr>
        <w:t>定义和说明</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 xml:space="preserve">1.1 </w:t>
      </w:r>
      <w:r>
        <w:rPr>
          <w:rFonts w:ascii="Times New Roman" w:eastAsia="宋体" w:hAnsi="Times New Roman" w:cs="宋体" w:hint="eastAsia"/>
          <w:sz w:val="28"/>
          <w:lang/>
        </w:rPr>
        <w:t>下列术语用于船舶交通服务：</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.1</w:t>
      </w:r>
      <w:r>
        <w:rPr>
          <w:rFonts w:ascii="Times New Roman" w:eastAsia="宋体" w:hAnsi="Times New Roman" w:cs="宋体" w:hint="eastAsia"/>
          <w:b/>
          <w:i/>
          <w:sz w:val="28"/>
          <w:lang/>
        </w:rPr>
        <w:t>船舶交通服务（</w:t>
      </w:r>
      <w:r>
        <w:rPr>
          <w:rFonts w:ascii="Times New Roman" w:eastAsia="宋体" w:hAnsi="Times New Roman" w:cs="Times New Roman"/>
          <w:b/>
          <w:i/>
          <w:sz w:val="28"/>
          <w:lang/>
        </w:rPr>
        <w:t>VTS</w:t>
      </w:r>
      <w:r>
        <w:rPr>
          <w:rFonts w:ascii="Times New Roman" w:eastAsia="宋体" w:hAnsi="Times New Roman" w:cs="宋体" w:hint="eastAsia"/>
          <w:b/>
          <w:i/>
          <w:sz w:val="28"/>
          <w:lang/>
        </w:rPr>
        <w:t>）</w:t>
      </w:r>
      <w:r>
        <w:rPr>
          <w:rFonts w:ascii="Times New Roman" w:eastAsia="宋体" w:hAnsi="Times New Roman" w:cs="宋体" w:hint="eastAsia"/>
          <w:b/>
          <w:sz w:val="28"/>
          <w:lang/>
        </w:rPr>
        <w:t>－</w:t>
      </w:r>
      <w:r>
        <w:rPr>
          <w:rFonts w:ascii="Times New Roman" w:eastAsia="宋体" w:hAnsi="Times New Roman" w:cs="宋体" w:hint="eastAsia"/>
          <w:sz w:val="28"/>
          <w:lang/>
        </w:rPr>
        <w:t>由主管机关实施的，用于提高船舶交通安全和效率及保护环境的服务。在</w:t>
      </w:r>
      <w:r>
        <w:rPr>
          <w:rFonts w:ascii="Times New Roman" w:eastAsia="宋体" w:hAnsi="Times New Roman" w:cs="Times New Roman"/>
          <w:sz w:val="28"/>
          <w:lang/>
        </w:rPr>
        <w:t>VTS</w:t>
      </w:r>
      <w:r>
        <w:rPr>
          <w:rFonts w:ascii="Times New Roman" w:eastAsia="宋体" w:hAnsi="Times New Roman" w:cs="宋体" w:hint="eastAsia"/>
          <w:sz w:val="28"/>
          <w:lang/>
        </w:rPr>
        <w:t>区域内，这种服务应能与交通相互作用并对交通形势变化做出反应。</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.2 </w:t>
      </w:r>
      <w:r>
        <w:rPr>
          <w:rFonts w:ascii="Times New Roman" w:eastAsia="宋体" w:hAnsi="Times New Roman" w:cs="宋体" w:hint="eastAsia"/>
          <w:b/>
          <w:i/>
          <w:sz w:val="28"/>
          <w:lang/>
        </w:rPr>
        <w:t>主管机关－</w:t>
      </w:r>
      <w:r>
        <w:rPr>
          <w:rFonts w:ascii="Times New Roman" w:eastAsia="宋体" w:hAnsi="Times New Roman" w:cs="宋体" w:hint="eastAsia"/>
          <w:sz w:val="28"/>
          <w:lang/>
        </w:rPr>
        <w:t>由政府设立的，全部或部分负责安全（包括环境安全）、船舶交通效率及环境保护的机关。</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.3 </w:t>
      </w:r>
      <w:r>
        <w:rPr>
          <w:rFonts w:ascii="Times New Roman" w:eastAsia="宋体" w:hAnsi="Times New Roman" w:cs="Times New Roman"/>
          <w:b/>
          <w:i/>
          <w:sz w:val="28"/>
          <w:lang/>
        </w:rPr>
        <w:t>VTS</w:t>
      </w:r>
      <w:r>
        <w:rPr>
          <w:rFonts w:ascii="Times New Roman" w:eastAsia="宋体" w:hAnsi="Times New Roman" w:cs="宋体" w:hint="eastAsia"/>
          <w:b/>
          <w:i/>
          <w:sz w:val="28"/>
          <w:lang/>
        </w:rPr>
        <w:t>当局</w:t>
      </w:r>
      <w:r>
        <w:rPr>
          <w:rFonts w:ascii="Times New Roman" w:eastAsia="宋体" w:hAnsi="Times New Roman" w:cs="宋体" w:hint="eastAsia"/>
          <w:i/>
          <w:sz w:val="28"/>
          <w:lang/>
        </w:rPr>
        <w:t>－</w:t>
      </w:r>
      <w:r>
        <w:rPr>
          <w:rFonts w:ascii="Times New Roman" w:eastAsia="宋体" w:hAnsi="Times New Roman" w:cs="宋体" w:hint="eastAsia"/>
          <w:sz w:val="28"/>
          <w:lang/>
        </w:rPr>
        <w:t>负责</w:t>
      </w:r>
      <w:r>
        <w:rPr>
          <w:rFonts w:ascii="Times New Roman" w:eastAsia="宋体" w:hAnsi="Times New Roman" w:cs="Times New Roman"/>
          <w:sz w:val="28"/>
          <w:lang/>
        </w:rPr>
        <w:t>VTS</w:t>
      </w:r>
      <w:r>
        <w:rPr>
          <w:rFonts w:ascii="Times New Roman" w:eastAsia="宋体" w:hAnsi="Times New Roman" w:cs="宋体" w:hint="eastAsia"/>
          <w:sz w:val="28"/>
          <w:lang/>
        </w:rPr>
        <w:t>的管理、运行和协调的机关，能与参加</w:t>
      </w:r>
      <w:r>
        <w:rPr>
          <w:rFonts w:ascii="Times New Roman" w:eastAsia="宋体" w:hAnsi="Times New Roman" w:cs="Times New Roman"/>
          <w:sz w:val="28"/>
          <w:lang/>
        </w:rPr>
        <w:t>VTS</w:t>
      </w:r>
      <w:r>
        <w:rPr>
          <w:rFonts w:ascii="Times New Roman" w:eastAsia="宋体" w:hAnsi="Times New Roman" w:cs="宋体" w:hint="eastAsia"/>
          <w:sz w:val="28"/>
          <w:lang/>
        </w:rPr>
        <w:t>的船舶相互作用并提供安全和效率方面的服务。</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.4 </w:t>
      </w:r>
      <w:r>
        <w:rPr>
          <w:rFonts w:ascii="Times New Roman" w:eastAsia="宋体" w:hAnsi="Times New Roman" w:cs="Times New Roman"/>
          <w:b/>
          <w:i/>
          <w:sz w:val="28"/>
          <w:lang/>
        </w:rPr>
        <w:t>VTS</w:t>
      </w:r>
      <w:r>
        <w:rPr>
          <w:rFonts w:ascii="Times New Roman" w:eastAsia="宋体" w:hAnsi="Times New Roman" w:cs="宋体" w:hint="eastAsia"/>
          <w:b/>
          <w:i/>
          <w:sz w:val="28"/>
          <w:lang/>
        </w:rPr>
        <w:t>区域－</w:t>
      </w:r>
      <w:r>
        <w:rPr>
          <w:rFonts w:ascii="Times New Roman" w:eastAsia="宋体" w:hAnsi="Times New Roman" w:cs="宋体" w:hint="eastAsia"/>
          <w:sz w:val="28"/>
          <w:lang/>
        </w:rPr>
        <w:t>正式划定公布的</w:t>
      </w:r>
      <w:r>
        <w:rPr>
          <w:rFonts w:ascii="Times New Roman" w:eastAsia="宋体" w:hAnsi="Times New Roman" w:cs="Times New Roman"/>
          <w:sz w:val="28"/>
          <w:lang/>
        </w:rPr>
        <w:t>VTS</w:t>
      </w:r>
      <w:r>
        <w:rPr>
          <w:rFonts w:ascii="Times New Roman" w:eastAsia="宋体" w:hAnsi="Times New Roman" w:cs="宋体" w:hint="eastAsia"/>
          <w:sz w:val="28"/>
          <w:lang/>
        </w:rPr>
        <w:t>服务水域。一个</w:t>
      </w:r>
      <w:r>
        <w:rPr>
          <w:rFonts w:ascii="Times New Roman" w:eastAsia="宋体" w:hAnsi="Times New Roman" w:cs="Times New Roman"/>
          <w:sz w:val="28"/>
          <w:lang/>
        </w:rPr>
        <w:t>VTS</w:t>
      </w:r>
      <w:r>
        <w:rPr>
          <w:rFonts w:ascii="Times New Roman" w:eastAsia="宋体" w:hAnsi="Times New Roman" w:cs="宋体" w:hint="eastAsia"/>
          <w:sz w:val="28"/>
          <w:lang/>
        </w:rPr>
        <w:t>区域可以分成若干分区。</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.5 </w:t>
      </w:r>
      <w:r>
        <w:rPr>
          <w:rFonts w:ascii="Times New Roman" w:eastAsia="宋体" w:hAnsi="Times New Roman" w:cs="Times New Roman"/>
          <w:b/>
          <w:i/>
          <w:sz w:val="28"/>
          <w:lang/>
        </w:rPr>
        <w:t>VTS</w:t>
      </w:r>
      <w:r>
        <w:rPr>
          <w:rFonts w:ascii="Times New Roman" w:eastAsia="宋体" w:hAnsi="Times New Roman" w:cs="宋体" w:hint="eastAsia"/>
          <w:b/>
          <w:i/>
          <w:sz w:val="28"/>
          <w:lang/>
        </w:rPr>
        <w:t>中心－</w:t>
      </w:r>
      <w:r>
        <w:rPr>
          <w:rFonts w:ascii="Times New Roman" w:eastAsia="宋体" w:hAnsi="Times New Roman" w:cs="宋体" w:hint="eastAsia"/>
          <w:sz w:val="28"/>
          <w:lang/>
        </w:rPr>
        <w:t>运行</w:t>
      </w:r>
      <w:r>
        <w:rPr>
          <w:rFonts w:ascii="Times New Roman" w:eastAsia="宋体" w:hAnsi="Times New Roman" w:cs="Times New Roman"/>
          <w:sz w:val="28"/>
          <w:lang/>
        </w:rPr>
        <w:t>VTS</w:t>
      </w:r>
      <w:r>
        <w:rPr>
          <w:rFonts w:ascii="Times New Roman" w:eastAsia="宋体" w:hAnsi="Times New Roman" w:cs="宋体" w:hint="eastAsia"/>
          <w:sz w:val="28"/>
          <w:lang/>
        </w:rPr>
        <w:t>的中心。</w:t>
      </w:r>
      <w:r>
        <w:rPr>
          <w:rFonts w:ascii="Times New Roman" w:eastAsia="宋体" w:hAnsi="Times New Roman" w:cs="Times New Roman"/>
          <w:sz w:val="28"/>
          <w:lang/>
        </w:rPr>
        <w:t>VTS</w:t>
      </w:r>
      <w:r>
        <w:rPr>
          <w:rFonts w:ascii="Times New Roman" w:eastAsia="宋体" w:hAnsi="Times New Roman" w:cs="宋体" w:hint="eastAsia"/>
          <w:sz w:val="28"/>
          <w:lang/>
        </w:rPr>
        <w:t>的每一个分区可以有自己的分中心。</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w:t>
      </w:r>
      <w:r>
        <w:rPr>
          <w:rFonts w:ascii="Times New Roman" w:eastAsia="PMingLiU" w:hAnsi="Times New Roman" w:cs="Times New Roman"/>
          <w:sz w:val="28"/>
          <w:lang/>
        </w:rPr>
        <w:t xml:space="preserve">6 </w:t>
      </w:r>
      <w:r>
        <w:rPr>
          <w:rFonts w:ascii="Times New Roman" w:eastAsia="PMingLiU" w:hAnsi="Times New Roman" w:cs="Times New Roman"/>
          <w:b/>
          <w:i/>
          <w:sz w:val="28"/>
          <w:lang/>
        </w:rPr>
        <w:t>VTS</w:t>
      </w:r>
      <w:r>
        <w:rPr>
          <w:rFonts w:ascii="Times New Roman" w:eastAsia="宋体" w:hAnsi="Times New Roman" w:cs="宋体" w:hint="eastAsia"/>
          <w:b/>
          <w:i/>
          <w:sz w:val="28"/>
          <w:lang/>
        </w:rPr>
        <w:t>值班员－</w:t>
      </w:r>
      <w:r>
        <w:rPr>
          <w:rFonts w:ascii="Times New Roman" w:eastAsia="宋体" w:hAnsi="Times New Roman" w:cs="宋体" w:hint="eastAsia"/>
          <w:sz w:val="28"/>
          <w:lang/>
        </w:rPr>
        <w:t>有适当资格的，执行一项或多项与</w:t>
      </w:r>
      <w:r>
        <w:rPr>
          <w:rFonts w:ascii="Times New Roman" w:eastAsia="宋体" w:hAnsi="Times New Roman" w:cs="Times New Roman"/>
          <w:sz w:val="28"/>
          <w:lang/>
        </w:rPr>
        <w:t>VTS</w:t>
      </w:r>
      <w:r>
        <w:rPr>
          <w:rFonts w:ascii="Times New Roman" w:eastAsia="宋体" w:hAnsi="Times New Roman" w:cs="宋体" w:hint="eastAsia"/>
          <w:sz w:val="28"/>
          <w:lang/>
        </w:rPr>
        <w:t>服务有关的任务的人员。</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lastRenderedPageBreak/>
        <w:t xml:space="preserve">.7 </w:t>
      </w:r>
      <w:r>
        <w:rPr>
          <w:rFonts w:ascii="Times New Roman" w:eastAsia="宋体" w:hAnsi="Times New Roman" w:cs="Times New Roman"/>
          <w:b/>
          <w:i/>
          <w:sz w:val="28"/>
          <w:lang/>
        </w:rPr>
        <w:t>VTS</w:t>
      </w:r>
      <w:r>
        <w:rPr>
          <w:rFonts w:ascii="Times New Roman" w:eastAsia="宋体" w:hAnsi="Times New Roman" w:cs="宋体" w:hint="eastAsia"/>
          <w:b/>
          <w:i/>
          <w:sz w:val="28"/>
          <w:lang/>
        </w:rPr>
        <w:t>航行计划－</w:t>
      </w:r>
      <w:r>
        <w:rPr>
          <w:rFonts w:ascii="Times New Roman" w:eastAsia="宋体" w:hAnsi="Times New Roman" w:cs="宋体" w:hint="eastAsia"/>
          <w:sz w:val="28"/>
          <w:lang/>
        </w:rPr>
        <w:t>由</w:t>
      </w:r>
      <w:r>
        <w:rPr>
          <w:rFonts w:ascii="Times New Roman" w:eastAsia="宋体" w:hAnsi="Times New Roman" w:cs="Times New Roman"/>
          <w:sz w:val="28"/>
          <w:lang/>
        </w:rPr>
        <w:t>VTS</w:t>
      </w:r>
      <w:r>
        <w:rPr>
          <w:rFonts w:ascii="Times New Roman" w:eastAsia="宋体" w:hAnsi="Times New Roman" w:cs="宋体" w:hint="eastAsia"/>
          <w:sz w:val="28"/>
          <w:lang/>
        </w:rPr>
        <w:t>当局和船舶的船长相互认可的在</w:t>
      </w:r>
      <w:r>
        <w:rPr>
          <w:rFonts w:ascii="Times New Roman" w:eastAsia="宋体" w:hAnsi="Times New Roman" w:cs="Times New Roman"/>
          <w:sz w:val="28"/>
          <w:lang/>
        </w:rPr>
        <w:t>VTS</w:t>
      </w:r>
      <w:r>
        <w:rPr>
          <w:rFonts w:ascii="Times New Roman" w:eastAsia="宋体" w:hAnsi="Times New Roman" w:cs="宋体" w:hint="eastAsia"/>
          <w:sz w:val="28"/>
          <w:lang/>
        </w:rPr>
        <w:t>区域内船舶运动的计划。</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.8 </w:t>
      </w:r>
      <w:r>
        <w:rPr>
          <w:rFonts w:ascii="Times New Roman" w:eastAsia="宋体" w:hAnsi="Times New Roman" w:cs="Times New Roman"/>
          <w:b/>
          <w:i/>
          <w:sz w:val="28"/>
          <w:lang/>
        </w:rPr>
        <w:t>VTS</w:t>
      </w:r>
      <w:r>
        <w:rPr>
          <w:rFonts w:ascii="Times New Roman" w:eastAsia="宋体" w:hAnsi="Times New Roman" w:cs="宋体" w:hint="eastAsia"/>
          <w:b/>
          <w:i/>
          <w:sz w:val="28"/>
          <w:lang/>
        </w:rPr>
        <w:t>交通图像－</w:t>
      </w:r>
      <w:r>
        <w:rPr>
          <w:rFonts w:ascii="Times New Roman" w:eastAsia="宋体" w:hAnsi="Times New Roman" w:cs="Times New Roman"/>
          <w:sz w:val="28"/>
          <w:lang/>
        </w:rPr>
        <w:t>VTS</w:t>
      </w:r>
      <w:r>
        <w:rPr>
          <w:rFonts w:ascii="Times New Roman" w:eastAsia="宋体" w:hAnsi="Times New Roman" w:cs="宋体" w:hint="eastAsia"/>
          <w:sz w:val="28"/>
          <w:lang/>
        </w:rPr>
        <w:t>交通图像是在</w:t>
      </w:r>
      <w:r>
        <w:rPr>
          <w:rFonts w:ascii="Times New Roman" w:eastAsia="宋体" w:hAnsi="Times New Roman" w:cs="Times New Roman"/>
          <w:sz w:val="28"/>
          <w:lang/>
        </w:rPr>
        <w:t>VTS</w:t>
      </w:r>
      <w:r>
        <w:rPr>
          <w:rFonts w:ascii="Times New Roman" w:eastAsia="宋体" w:hAnsi="Times New Roman" w:cs="宋体" w:hint="eastAsia"/>
          <w:sz w:val="28"/>
          <w:lang/>
        </w:rPr>
        <w:t>区域内船舶及其运动趋势情况的表象图。</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.9 </w:t>
      </w:r>
      <w:r>
        <w:rPr>
          <w:rFonts w:ascii="Times New Roman" w:eastAsia="宋体" w:hAnsi="Times New Roman" w:cs="Times New Roman"/>
          <w:b/>
          <w:i/>
          <w:sz w:val="28"/>
          <w:lang/>
        </w:rPr>
        <w:t>VTS</w:t>
      </w:r>
      <w:r>
        <w:rPr>
          <w:rFonts w:ascii="Times New Roman" w:eastAsia="宋体" w:hAnsi="Times New Roman" w:cs="宋体" w:hint="eastAsia"/>
          <w:b/>
          <w:i/>
          <w:sz w:val="28"/>
          <w:lang/>
        </w:rPr>
        <w:t>服务－</w:t>
      </w:r>
      <w:r>
        <w:rPr>
          <w:rFonts w:ascii="Times New Roman" w:eastAsia="宋体" w:hAnsi="Times New Roman" w:cs="Times New Roman"/>
          <w:sz w:val="28"/>
          <w:lang/>
        </w:rPr>
        <w:t>VTS</w:t>
      </w:r>
      <w:r>
        <w:rPr>
          <w:rFonts w:ascii="Times New Roman" w:eastAsia="宋体" w:hAnsi="Times New Roman" w:cs="宋体" w:hint="eastAsia"/>
          <w:sz w:val="28"/>
          <w:lang/>
        </w:rPr>
        <w:t>应至少包括信息服务，也可包括其它服务，如助航服务或交通组织服务或两者兼有。上述服务定义如下：</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.9.1 </w:t>
      </w:r>
      <w:r>
        <w:rPr>
          <w:rFonts w:ascii="Times New Roman" w:eastAsia="宋体" w:hAnsi="Times New Roman" w:cs="宋体" w:hint="eastAsia"/>
          <w:sz w:val="28"/>
          <w:lang/>
        </w:rPr>
        <w:t>信息服务是指保证船方做出航行决定时能及时获得必需信息的一种服务。</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.9.2 </w:t>
      </w:r>
      <w:r>
        <w:rPr>
          <w:rFonts w:ascii="Times New Roman" w:eastAsia="宋体" w:hAnsi="Times New Roman" w:cs="宋体" w:hint="eastAsia"/>
          <w:sz w:val="28"/>
          <w:lang/>
        </w:rPr>
        <w:t>助航服务是指协助船方做出航行决定并监视其效果的一种服务。</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.9.3 </w:t>
      </w:r>
      <w:r>
        <w:rPr>
          <w:rFonts w:ascii="Times New Roman" w:eastAsia="宋体" w:hAnsi="Times New Roman" w:cs="宋体" w:hint="eastAsia"/>
          <w:sz w:val="28"/>
          <w:lang/>
        </w:rPr>
        <w:t>交通组织服务是指在</w:t>
      </w:r>
      <w:r>
        <w:rPr>
          <w:rFonts w:ascii="Times New Roman" w:eastAsia="宋体" w:hAnsi="Times New Roman" w:cs="Times New Roman"/>
          <w:sz w:val="28"/>
          <w:lang/>
        </w:rPr>
        <w:t>VTS</w:t>
      </w:r>
      <w:r>
        <w:rPr>
          <w:rFonts w:ascii="Times New Roman" w:eastAsia="宋体" w:hAnsi="Times New Roman" w:cs="宋体" w:hint="eastAsia"/>
          <w:sz w:val="28"/>
          <w:lang/>
        </w:rPr>
        <w:t>区域内为防止出现危险的海上交通局面和提供安全高效的船舶通航而实施的一种服务。</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.10 </w:t>
      </w:r>
      <w:r>
        <w:rPr>
          <w:rFonts w:ascii="Times New Roman" w:eastAsia="宋体" w:hAnsi="Times New Roman" w:cs="宋体" w:hint="eastAsia"/>
          <w:sz w:val="28"/>
          <w:lang/>
        </w:rPr>
        <w:t>联合服务是指直接涉及通过</w:t>
      </w:r>
      <w:r>
        <w:rPr>
          <w:rFonts w:ascii="Times New Roman" w:eastAsia="宋体" w:hAnsi="Times New Roman" w:cs="Times New Roman"/>
          <w:sz w:val="28"/>
          <w:lang/>
        </w:rPr>
        <w:t>VTS</w:t>
      </w:r>
      <w:r>
        <w:rPr>
          <w:rFonts w:ascii="Times New Roman" w:eastAsia="宋体" w:hAnsi="Times New Roman" w:cs="宋体" w:hint="eastAsia"/>
          <w:sz w:val="28"/>
          <w:lang/>
        </w:rPr>
        <w:t>区域的船舶航行安全和效率的服务。</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.11 </w:t>
      </w:r>
      <w:r>
        <w:rPr>
          <w:rFonts w:ascii="Times New Roman" w:eastAsia="宋体" w:hAnsi="Times New Roman" w:cs="宋体" w:hint="eastAsia"/>
          <w:i/>
          <w:sz w:val="28"/>
          <w:lang/>
        </w:rPr>
        <w:t>危险物品－</w:t>
      </w:r>
      <w:r>
        <w:rPr>
          <w:rFonts w:ascii="Times New Roman" w:eastAsia="宋体" w:hAnsi="Times New Roman" w:cs="宋体" w:hint="eastAsia"/>
          <w:sz w:val="28"/>
          <w:lang/>
        </w:rPr>
        <w:t>包括：</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.11.1 </w:t>
      </w:r>
      <w:r>
        <w:rPr>
          <w:rFonts w:ascii="Times New Roman" w:eastAsia="宋体" w:hAnsi="Times New Roman" w:cs="宋体" w:hint="eastAsia"/>
          <w:sz w:val="28"/>
          <w:lang/>
        </w:rPr>
        <w:t>在国际海运危险货物规则（</w:t>
      </w:r>
      <w:r>
        <w:rPr>
          <w:rFonts w:ascii="Times New Roman" w:eastAsia="宋体" w:hAnsi="Times New Roman" w:cs="Times New Roman"/>
          <w:sz w:val="28"/>
          <w:lang/>
        </w:rPr>
        <w:t>IMDG</w:t>
      </w:r>
      <w:r>
        <w:rPr>
          <w:rFonts w:ascii="Times New Roman" w:eastAsia="宋体" w:hAnsi="Times New Roman" w:cs="宋体" w:hint="eastAsia"/>
          <w:sz w:val="28"/>
          <w:lang/>
        </w:rPr>
        <w:t>规则）中分类的货物；</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.11.2 </w:t>
      </w:r>
      <w:r>
        <w:rPr>
          <w:rFonts w:ascii="Times New Roman" w:eastAsia="宋体" w:hAnsi="Times New Roman" w:cs="宋体" w:hint="eastAsia"/>
          <w:sz w:val="28"/>
          <w:lang/>
        </w:rPr>
        <w:t>在</w:t>
      </w:r>
      <w:r>
        <w:rPr>
          <w:rFonts w:ascii="Times New Roman" w:eastAsia="宋体" w:hAnsi="Times New Roman" w:cs="Times New Roman"/>
          <w:sz w:val="28"/>
          <w:lang/>
        </w:rPr>
        <w:t>IMO</w:t>
      </w:r>
      <w:r>
        <w:rPr>
          <w:rFonts w:ascii="Times New Roman" w:eastAsia="宋体" w:hAnsi="Times New Roman" w:cs="宋体" w:hint="eastAsia"/>
          <w:sz w:val="28"/>
          <w:lang/>
        </w:rPr>
        <w:t>国际散装运输危险化学品船舶构造和设备规则（</w:t>
      </w:r>
      <w:r>
        <w:rPr>
          <w:rFonts w:ascii="Times New Roman" w:eastAsia="宋体" w:hAnsi="Times New Roman" w:cs="Times New Roman"/>
          <w:sz w:val="28"/>
          <w:lang/>
        </w:rPr>
        <w:t>IBC</w:t>
      </w:r>
      <w:r>
        <w:rPr>
          <w:rFonts w:ascii="Times New Roman" w:eastAsia="宋体" w:hAnsi="Times New Roman" w:cs="宋体" w:hint="eastAsia"/>
          <w:sz w:val="28"/>
          <w:lang/>
        </w:rPr>
        <w:t>规则）第</w:t>
      </w:r>
      <w:r>
        <w:rPr>
          <w:rFonts w:ascii="Times New Roman" w:eastAsia="宋体" w:hAnsi="Times New Roman" w:cs="Times New Roman"/>
          <w:sz w:val="28"/>
          <w:lang/>
        </w:rPr>
        <w:t>17</w:t>
      </w:r>
      <w:r>
        <w:rPr>
          <w:rFonts w:ascii="Times New Roman" w:eastAsia="宋体" w:hAnsi="Times New Roman" w:cs="宋体" w:hint="eastAsia"/>
          <w:sz w:val="28"/>
          <w:lang/>
        </w:rPr>
        <w:t>章和在</w:t>
      </w:r>
      <w:r>
        <w:rPr>
          <w:rFonts w:ascii="Times New Roman" w:eastAsia="宋体" w:hAnsi="Times New Roman" w:cs="Times New Roman"/>
          <w:sz w:val="28"/>
          <w:lang/>
        </w:rPr>
        <w:t>IMO</w:t>
      </w:r>
      <w:r>
        <w:rPr>
          <w:rFonts w:ascii="Times New Roman" w:eastAsia="宋体" w:hAnsi="Times New Roman" w:cs="宋体" w:hint="eastAsia"/>
          <w:sz w:val="28"/>
          <w:lang/>
        </w:rPr>
        <w:t>国际散装运输液化气体船舶结构和设备规则（</w:t>
      </w:r>
      <w:r>
        <w:rPr>
          <w:rFonts w:ascii="Times New Roman" w:eastAsia="宋体" w:hAnsi="Times New Roman" w:cs="Times New Roman"/>
          <w:sz w:val="28"/>
          <w:lang/>
        </w:rPr>
        <w:t>IGC</w:t>
      </w:r>
      <w:r>
        <w:rPr>
          <w:rFonts w:ascii="Times New Roman" w:eastAsia="宋体" w:hAnsi="Times New Roman" w:cs="宋体" w:hint="eastAsia"/>
          <w:sz w:val="28"/>
          <w:lang/>
        </w:rPr>
        <w:t>规则）第</w:t>
      </w:r>
      <w:r>
        <w:rPr>
          <w:rFonts w:ascii="Times New Roman" w:eastAsia="宋体" w:hAnsi="Times New Roman" w:cs="Times New Roman"/>
          <w:sz w:val="28"/>
          <w:lang/>
        </w:rPr>
        <w:t>19</w:t>
      </w:r>
      <w:r>
        <w:rPr>
          <w:rFonts w:ascii="Times New Roman" w:eastAsia="宋体" w:hAnsi="Times New Roman" w:cs="宋体" w:hint="eastAsia"/>
          <w:sz w:val="28"/>
          <w:lang/>
        </w:rPr>
        <w:t>章中分类的物质；</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.11.3 </w:t>
      </w:r>
      <w:r>
        <w:rPr>
          <w:rFonts w:ascii="Times New Roman" w:eastAsia="宋体" w:hAnsi="Times New Roman" w:cs="宋体" w:hint="eastAsia"/>
          <w:sz w:val="28"/>
          <w:lang/>
        </w:rPr>
        <w:t>在</w:t>
      </w:r>
      <w:r>
        <w:rPr>
          <w:rFonts w:ascii="Times New Roman" w:eastAsia="宋体" w:hAnsi="Times New Roman" w:cs="Times New Roman"/>
          <w:sz w:val="28"/>
          <w:lang/>
        </w:rPr>
        <w:t>MARPOL</w:t>
      </w:r>
      <w:r>
        <w:rPr>
          <w:rFonts w:ascii="Times New Roman" w:eastAsia="宋体" w:hAnsi="Times New Roman" w:cs="宋体" w:hint="eastAsia"/>
          <w:sz w:val="28"/>
          <w:lang/>
        </w:rPr>
        <w:t>公约附则</w:t>
      </w:r>
      <w:r>
        <w:rPr>
          <w:rFonts w:ascii="Times New Roman" w:eastAsia="宋体" w:hAnsi="Times New Roman" w:cs="Times New Roman"/>
          <w:sz w:val="28"/>
          <w:lang/>
        </w:rPr>
        <w:t>I</w:t>
      </w:r>
      <w:r>
        <w:rPr>
          <w:rFonts w:ascii="Times New Roman" w:eastAsia="宋体" w:hAnsi="Times New Roman" w:cs="宋体" w:hint="eastAsia"/>
          <w:sz w:val="28"/>
          <w:lang/>
        </w:rPr>
        <w:t>中定义的油类；</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.11.4 </w:t>
      </w:r>
      <w:r>
        <w:rPr>
          <w:rFonts w:ascii="Times New Roman" w:eastAsia="宋体" w:hAnsi="Times New Roman" w:cs="宋体" w:hint="eastAsia"/>
          <w:sz w:val="28"/>
          <w:lang/>
        </w:rPr>
        <w:t>在</w:t>
      </w:r>
      <w:r>
        <w:rPr>
          <w:rFonts w:ascii="Times New Roman" w:eastAsia="宋体" w:hAnsi="Times New Roman" w:cs="Times New Roman"/>
          <w:sz w:val="28"/>
          <w:lang/>
        </w:rPr>
        <w:t>MARPOL</w:t>
      </w:r>
      <w:r>
        <w:rPr>
          <w:rFonts w:ascii="Times New Roman" w:eastAsia="宋体" w:hAnsi="Times New Roman" w:cs="宋体" w:hint="eastAsia"/>
          <w:sz w:val="28"/>
          <w:lang/>
        </w:rPr>
        <w:t>公约附则</w:t>
      </w:r>
      <w:r>
        <w:rPr>
          <w:rFonts w:ascii="Times New Roman" w:eastAsia="宋体" w:hAnsi="Times New Roman" w:cs="Times New Roman"/>
          <w:sz w:val="28"/>
          <w:lang/>
        </w:rPr>
        <w:t>II</w:t>
      </w:r>
      <w:r>
        <w:rPr>
          <w:rFonts w:ascii="Times New Roman" w:eastAsia="宋体" w:hAnsi="Times New Roman" w:cs="宋体" w:hint="eastAsia"/>
          <w:sz w:val="28"/>
          <w:lang/>
        </w:rPr>
        <w:t>中定义的有毒液体物质；</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.11.5 </w:t>
      </w:r>
      <w:r>
        <w:rPr>
          <w:rFonts w:ascii="Times New Roman" w:eastAsia="宋体" w:hAnsi="Times New Roman" w:cs="宋体" w:hint="eastAsia"/>
          <w:sz w:val="28"/>
          <w:lang/>
        </w:rPr>
        <w:t>在</w:t>
      </w:r>
      <w:r>
        <w:rPr>
          <w:rFonts w:ascii="Times New Roman" w:eastAsia="宋体" w:hAnsi="Times New Roman" w:cs="Times New Roman"/>
          <w:sz w:val="28"/>
          <w:lang/>
        </w:rPr>
        <w:t>MARPOL</w:t>
      </w:r>
      <w:r>
        <w:rPr>
          <w:rFonts w:ascii="Times New Roman" w:eastAsia="宋体" w:hAnsi="Times New Roman" w:cs="宋体" w:hint="eastAsia"/>
          <w:sz w:val="28"/>
          <w:lang/>
        </w:rPr>
        <w:t>公约附则</w:t>
      </w:r>
      <w:r>
        <w:rPr>
          <w:rFonts w:ascii="Times New Roman" w:eastAsia="宋体" w:hAnsi="Times New Roman" w:cs="Times New Roman"/>
          <w:sz w:val="28"/>
          <w:lang/>
        </w:rPr>
        <w:t>III</w:t>
      </w:r>
      <w:r>
        <w:rPr>
          <w:rFonts w:ascii="Times New Roman" w:eastAsia="宋体" w:hAnsi="Times New Roman" w:cs="宋体" w:hint="eastAsia"/>
          <w:sz w:val="28"/>
          <w:lang/>
        </w:rPr>
        <w:t>中定义的有害物质；和</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lastRenderedPageBreak/>
        <w:t xml:space="preserve">.11.6 </w:t>
      </w:r>
      <w:r>
        <w:rPr>
          <w:rFonts w:ascii="Times New Roman" w:eastAsia="宋体" w:hAnsi="Times New Roman" w:cs="宋体" w:hint="eastAsia"/>
          <w:sz w:val="28"/>
          <w:lang/>
        </w:rPr>
        <w:t>在船舶安全运输放射性原子能燃料、钚及高放射性废料规则（</w:t>
      </w:r>
      <w:r>
        <w:rPr>
          <w:rFonts w:ascii="Times New Roman" w:eastAsia="宋体" w:hAnsi="Times New Roman" w:cs="Times New Roman"/>
          <w:sz w:val="28"/>
          <w:lang/>
        </w:rPr>
        <w:t>INF</w:t>
      </w:r>
      <w:r>
        <w:rPr>
          <w:rFonts w:ascii="Times New Roman" w:eastAsia="宋体" w:hAnsi="Times New Roman" w:cs="宋体" w:hint="eastAsia"/>
          <w:sz w:val="28"/>
          <w:lang/>
        </w:rPr>
        <w:t>）中规定的放射性物质。</w:t>
      </w:r>
    </w:p>
    <w:p w:rsidR="009E6103" w:rsidRDefault="00E277AD" w:rsidP="009E6103">
      <w:pPr>
        <w:snapToGrid w:val="0"/>
        <w:spacing w:afterLines="100" w:line="440" w:lineRule="exact"/>
        <w:ind w:firstLineChars="200" w:firstLine="562"/>
        <w:rPr>
          <w:b/>
        </w:rPr>
      </w:pPr>
      <w:r>
        <w:rPr>
          <w:rFonts w:ascii="Times New Roman" w:eastAsia="宋体" w:hAnsi="Times New Roman" w:cs="Times New Roman"/>
          <w:b/>
          <w:sz w:val="28"/>
          <w:lang/>
        </w:rPr>
        <w:t>2</w:t>
      </w:r>
      <w:r>
        <w:rPr>
          <w:rFonts w:ascii="Times New Roman" w:eastAsia="宋体" w:hAnsi="Times New Roman" w:cs="宋体" w:hint="eastAsia"/>
          <w:b/>
          <w:sz w:val="28"/>
          <w:lang/>
        </w:rPr>
        <w:t>．船舶交通服务的一般考虑事项</w:t>
      </w:r>
    </w:p>
    <w:p w:rsidR="009E6103" w:rsidRDefault="00E277AD" w:rsidP="009E6103">
      <w:pPr>
        <w:tabs>
          <w:tab w:val="left" w:pos="0"/>
        </w:tabs>
        <w:snapToGrid w:val="0"/>
        <w:spacing w:afterLines="100" w:line="440" w:lineRule="exact"/>
        <w:ind w:firstLineChars="200" w:firstLine="562"/>
        <w:rPr>
          <w:b/>
        </w:rPr>
      </w:pPr>
      <w:r>
        <w:rPr>
          <w:rFonts w:ascii="Times New Roman" w:eastAsia="宋体" w:hAnsi="Times New Roman" w:cs="Times New Roman"/>
          <w:b/>
          <w:sz w:val="28"/>
          <w:lang/>
        </w:rPr>
        <w:t xml:space="preserve">2.1 </w:t>
      </w:r>
      <w:r>
        <w:rPr>
          <w:rFonts w:ascii="Times New Roman" w:eastAsia="宋体" w:hAnsi="Times New Roman" w:cs="宋体" w:hint="eastAsia"/>
          <w:b/>
          <w:sz w:val="28"/>
          <w:lang/>
        </w:rPr>
        <w:t>目标</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2.1.1 </w:t>
      </w:r>
      <w:r>
        <w:rPr>
          <w:rFonts w:ascii="Times New Roman" w:eastAsia="宋体" w:hAnsi="Times New Roman" w:cs="宋体" w:hint="eastAsia"/>
          <w:sz w:val="28"/>
          <w:lang/>
        </w:rPr>
        <w:t>船舶交通服务的目的是提高航行安全和效率以及海上人命安全，加强海上环境保护和</w:t>
      </w:r>
      <w:r>
        <w:rPr>
          <w:rFonts w:ascii="Times New Roman" w:eastAsia="宋体" w:hAnsi="Times New Roman" w:cs="Times New Roman"/>
          <w:sz w:val="28"/>
          <w:lang/>
        </w:rPr>
        <w:t>/</w:t>
      </w:r>
      <w:r>
        <w:rPr>
          <w:rFonts w:ascii="Times New Roman" w:eastAsia="宋体" w:hAnsi="Times New Roman" w:cs="宋体" w:hint="eastAsia"/>
          <w:sz w:val="28"/>
          <w:lang/>
        </w:rPr>
        <w:t>或改善海上交通对海岸、工地和近海装置可能产生的不利影响。</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2.1.2 </w:t>
      </w:r>
      <w:r>
        <w:rPr>
          <w:rFonts w:ascii="Times New Roman" w:eastAsia="宋体" w:hAnsi="Times New Roman" w:cs="宋体" w:hint="eastAsia"/>
          <w:sz w:val="28"/>
          <w:lang/>
        </w:rPr>
        <w:t>港口</w:t>
      </w:r>
      <w:r>
        <w:rPr>
          <w:rFonts w:ascii="Times New Roman" w:eastAsia="宋体" w:hAnsi="Times New Roman" w:cs="Times New Roman"/>
          <w:sz w:val="28"/>
          <w:lang/>
        </w:rPr>
        <w:t>VTS</w:t>
      </w:r>
      <w:r>
        <w:rPr>
          <w:rFonts w:ascii="Times New Roman" w:eastAsia="宋体" w:hAnsi="Times New Roman" w:cs="宋体" w:hint="eastAsia"/>
          <w:sz w:val="28"/>
          <w:lang/>
        </w:rPr>
        <w:t>和沿海</w:t>
      </w:r>
      <w:r>
        <w:rPr>
          <w:rFonts w:ascii="Times New Roman" w:eastAsia="宋体" w:hAnsi="Times New Roman" w:cs="Times New Roman"/>
          <w:sz w:val="28"/>
          <w:lang/>
        </w:rPr>
        <w:t>VTS</w:t>
      </w:r>
      <w:r>
        <w:rPr>
          <w:rFonts w:ascii="Times New Roman" w:eastAsia="宋体" w:hAnsi="Times New Roman" w:cs="宋体" w:hint="eastAsia"/>
          <w:sz w:val="28"/>
          <w:lang/>
        </w:rPr>
        <w:t>之间的区别需要加以明确。港口</w:t>
      </w:r>
      <w:r>
        <w:rPr>
          <w:rFonts w:ascii="Times New Roman" w:eastAsia="宋体" w:hAnsi="Times New Roman" w:cs="Times New Roman"/>
          <w:sz w:val="28"/>
          <w:lang/>
        </w:rPr>
        <w:t>VTS</w:t>
      </w:r>
      <w:r>
        <w:rPr>
          <w:rFonts w:ascii="Times New Roman" w:eastAsia="宋体" w:hAnsi="Times New Roman" w:cs="宋体" w:hint="eastAsia"/>
          <w:sz w:val="28"/>
          <w:lang/>
        </w:rPr>
        <w:t>主要是与进出港口的船舶交通有关，而沿海</w:t>
      </w:r>
      <w:r>
        <w:rPr>
          <w:rFonts w:ascii="Times New Roman" w:eastAsia="宋体" w:hAnsi="Times New Roman" w:cs="Times New Roman"/>
          <w:sz w:val="28"/>
          <w:lang/>
        </w:rPr>
        <w:t>VTS</w:t>
      </w:r>
      <w:r>
        <w:rPr>
          <w:rFonts w:ascii="Times New Roman" w:eastAsia="宋体" w:hAnsi="Times New Roman" w:cs="宋体" w:hint="eastAsia"/>
          <w:sz w:val="28"/>
          <w:lang/>
        </w:rPr>
        <w:t>主要是与经过该区域的船舶交通有关。一个</w:t>
      </w:r>
      <w:r>
        <w:rPr>
          <w:rFonts w:ascii="Times New Roman" w:eastAsia="宋体" w:hAnsi="Times New Roman" w:cs="Times New Roman"/>
          <w:sz w:val="28"/>
          <w:lang/>
        </w:rPr>
        <w:t>VTS</w:t>
      </w:r>
      <w:r>
        <w:rPr>
          <w:rFonts w:ascii="Times New Roman" w:eastAsia="宋体" w:hAnsi="Times New Roman" w:cs="宋体" w:hint="eastAsia"/>
          <w:sz w:val="28"/>
          <w:lang/>
        </w:rPr>
        <w:t>可以是这两种形式的组合。这两种形式的</w:t>
      </w:r>
      <w:r>
        <w:rPr>
          <w:rFonts w:ascii="Times New Roman" w:eastAsia="宋体" w:hAnsi="Times New Roman" w:cs="Times New Roman"/>
          <w:sz w:val="28"/>
          <w:lang/>
        </w:rPr>
        <w:t>VTS</w:t>
      </w:r>
      <w:r>
        <w:rPr>
          <w:rFonts w:ascii="Times New Roman" w:eastAsia="宋体" w:hAnsi="Times New Roman" w:cs="宋体" w:hint="eastAsia"/>
          <w:sz w:val="28"/>
          <w:lang/>
        </w:rPr>
        <w:t>提供服务的类型和等级可以是不同的；港口</w:t>
      </w:r>
      <w:r>
        <w:rPr>
          <w:rFonts w:ascii="Times New Roman" w:eastAsia="宋体" w:hAnsi="Times New Roman" w:cs="Times New Roman"/>
          <w:sz w:val="28"/>
          <w:lang/>
        </w:rPr>
        <w:t>VTS</w:t>
      </w:r>
      <w:r>
        <w:rPr>
          <w:rFonts w:ascii="Times New Roman" w:eastAsia="宋体" w:hAnsi="Times New Roman" w:cs="宋体" w:hint="eastAsia"/>
          <w:sz w:val="28"/>
          <w:lang/>
        </w:rPr>
        <w:t>通常提供助航服务和</w:t>
      </w:r>
      <w:r>
        <w:rPr>
          <w:rFonts w:ascii="Times New Roman" w:eastAsia="宋体" w:hAnsi="Times New Roman" w:cs="Times New Roman"/>
          <w:sz w:val="28"/>
          <w:lang/>
        </w:rPr>
        <w:t>/</w:t>
      </w:r>
      <w:r>
        <w:rPr>
          <w:rFonts w:ascii="Times New Roman" w:eastAsia="宋体" w:hAnsi="Times New Roman" w:cs="宋体" w:hint="eastAsia"/>
          <w:sz w:val="28"/>
          <w:lang/>
        </w:rPr>
        <w:t>或交通组织服务，而沿海</w:t>
      </w:r>
      <w:r>
        <w:rPr>
          <w:rFonts w:ascii="Times New Roman" w:eastAsia="宋体" w:hAnsi="Times New Roman" w:cs="Times New Roman"/>
          <w:sz w:val="28"/>
          <w:lang/>
        </w:rPr>
        <w:t>VTS</w:t>
      </w:r>
      <w:r>
        <w:rPr>
          <w:rFonts w:ascii="Times New Roman" w:eastAsia="宋体" w:hAnsi="Times New Roman" w:cs="宋体" w:hint="eastAsia"/>
          <w:sz w:val="28"/>
          <w:lang/>
        </w:rPr>
        <w:t>通常只提供信息服务。</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2.1.3 </w:t>
      </w:r>
      <w:r>
        <w:rPr>
          <w:rFonts w:ascii="Times New Roman" w:eastAsia="宋体" w:hAnsi="Times New Roman" w:cs="宋体" w:hint="eastAsia"/>
          <w:sz w:val="28"/>
          <w:lang/>
        </w:rPr>
        <w:t>实施</w:t>
      </w:r>
      <w:r>
        <w:rPr>
          <w:rFonts w:ascii="Times New Roman" w:eastAsia="宋体" w:hAnsi="Times New Roman" w:cs="Times New Roman"/>
          <w:sz w:val="28"/>
          <w:lang/>
        </w:rPr>
        <w:t>VTS</w:t>
      </w:r>
      <w:r>
        <w:rPr>
          <w:rFonts w:ascii="Times New Roman" w:eastAsia="宋体" w:hAnsi="Times New Roman" w:cs="宋体" w:hint="eastAsia"/>
          <w:sz w:val="28"/>
          <w:lang/>
        </w:rPr>
        <w:t>益处在于能够对船舶进行识别和监视，对船舶动态做出合适的计划和提供航行信息及帮助。它还可以帮助防止污染和对污染响应进行协调。</w:t>
      </w:r>
      <w:r>
        <w:rPr>
          <w:rFonts w:ascii="Times New Roman" w:eastAsia="宋体" w:hAnsi="Times New Roman" w:cs="Times New Roman"/>
          <w:sz w:val="28"/>
          <w:lang/>
        </w:rPr>
        <w:t>VTS</w:t>
      </w:r>
      <w:r>
        <w:rPr>
          <w:rFonts w:ascii="Times New Roman" w:eastAsia="宋体" w:hAnsi="Times New Roman" w:cs="宋体" w:hint="eastAsia"/>
          <w:sz w:val="28"/>
          <w:lang/>
        </w:rPr>
        <w:t>的有效性取决于通讯的可靠性和连续性以及提供好而明确的信息的能力。预防事故措施的质量取决于系统探测出现危险局面的能力和提供及时的危险报警的能力。</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2.1.4 </w:t>
      </w:r>
      <w:r>
        <w:rPr>
          <w:rFonts w:ascii="Times New Roman" w:eastAsia="宋体" w:hAnsi="Times New Roman" w:cs="宋体" w:hint="eastAsia"/>
          <w:sz w:val="28"/>
          <w:lang/>
        </w:rPr>
        <w:t>任何</w:t>
      </w:r>
      <w:r>
        <w:rPr>
          <w:rFonts w:ascii="Times New Roman" w:eastAsia="宋体" w:hAnsi="Times New Roman" w:cs="Times New Roman"/>
          <w:sz w:val="28"/>
          <w:lang/>
        </w:rPr>
        <w:t>VTS</w:t>
      </w:r>
      <w:r>
        <w:rPr>
          <w:rFonts w:ascii="Times New Roman" w:eastAsia="宋体" w:hAnsi="Times New Roman" w:cs="宋体" w:hint="eastAsia"/>
          <w:sz w:val="28"/>
          <w:lang/>
        </w:rPr>
        <w:t>的具体目的应根据</w:t>
      </w:r>
      <w:r>
        <w:rPr>
          <w:rFonts w:ascii="Times New Roman" w:eastAsia="宋体" w:hAnsi="Times New Roman" w:cs="Times New Roman"/>
          <w:sz w:val="28"/>
          <w:lang/>
        </w:rPr>
        <w:t>VTS</w:t>
      </w:r>
      <w:r>
        <w:rPr>
          <w:rFonts w:ascii="Times New Roman" w:eastAsia="宋体" w:hAnsi="Times New Roman" w:cs="宋体" w:hint="eastAsia"/>
          <w:sz w:val="28"/>
          <w:lang/>
        </w:rPr>
        <w:t>区域内的特定环境以及本指南和标准</w:t>
      </w:r>
      <w:r>
        <w:rPr>
          <w:rFonts w:ascii="Times New Roman" w:eastAsia="宋体" w:hAnsi="Times New Roman" w:cs="Times New Roman"/>
          <w:sz w:val="28"/>
          <w:lang/>
        </w:rPr>
        <w:t>3.2</w:t>
      </w:r>
      <w:r>
        <w:rPr>
          <w:rFonts w:ascii="Times New Roman" w:eastAsia="宋体" w:hAnsi="Times New Roman" w:cs="宋体" w:hint="eastAsia"/>
          <w:sz w:val="28"/>
          <w:lang/>
        </w:rPr>
        <w:t>中所述的海上交通容量和参数来确定。</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2.2 </w:t>
      </w:r>
      <w:r>
        <w:rPr>
          <w:rFonts w:ascii="Times New Roman" w:eastAsia="宋体" w:hAnsi="Times New Roman" w:cs="宋体" w:hint="eastAsia"/>
          <w:sz w:val="28"/>
          <w:lang/>
        </w:rPr>
        <w:t>责任和义务</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2.2.1 </w:t>
      </w:r>
      <w:r>
        <w:rPr>
          <w:rFonts w:ascii="Times New Roman" w:eastAsia="宋体" w:hAnsi="Times New Roman" w:cs="宋体" w:hint="eastAsia"/>
          <w:sz w:val="28"/>
          <w:lang/>
        </w:rPr>
        <w:t>如果两个或更多的政府对在某个特定区域建立一个</w:t>
      </w:r>
      <w:r>
        <w:rPr>
          <w:rFonts w:ascii="Times New Roman" w:eastAsia="宋体" w:hAnsi="Times New Roman" w:cs="Times New Roman"/>
          <w:sz w:val="28"/>
          <w:lang/>
        </w:rPr>
        <w:t>VTS</w:t>
      </w:r>
      <w:r>
        <w:rPr>
          <w:rFonts w:ascii="Times New Roman" w:eastAsia="宋体" w:hAnsi="Times New Roman" w:cs="宋体" w:hint="eastAsia"/>
          <w:sz w:val="28"/>
          <w:lang/>
        </w:rPr>
        <w:t>有共同的利益，他们应在相互之间协议的基础</w:t>
      </w:r>
      <w:r>
        <w:rPr>
          <w:rFonts w:ascii="Times New Roman" w:eastAsia="宋体" w:hAnsi="Times New Roman" w:cs="宋体" w:hint="eastAsia"/>
          <w:sz w:val="28"/>
          <w:lang/>
        </w:rPr>
        <w:t>上发展协调的船舶交通服务。当建立协调的</w:t>
      </w:r>
      <w:r>
        <w:rPr>
          <w:rFonts w:ascii="Times New Roman" w:eastAsia="宋体" w:hAnsi="Times New Roman" w:cs="Times New Roman"/>
          <w:sz w:val="28"/>
          <w:lang/>
        </w:rPr>
        <w:t>VTS</w:t>
      </w:r>
      <w:r>
        <w:rPr>
          <w:rFonts w:ascii="Times New Roman" w:eastAsia="宋体" w:hAnsi="Times New Roman" w:cs="宋体" w:hint="eastAsia"/>
          <w:sz w:val="28"/>
          <w:lang/>
        </w:rPr>
        <w:t>时，它应具有统一的程序和运行机制。</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2.2.2 </w:t>
      </w:r>
      <w:r>
        <w:rPr>
          <w:rFonts w:ascii="Times New Roman" w:eastAsia="宋体" w:hAnsi="Times New Roman" w:cs="宋体" w:hint="eastAsia"/>
          <w:sz w:val="28"/>
          <w:lang/>
        </w:rPr>
        <w:t>缔约国政府或主管机关在规划和建立</w:t>
      </w:r>
      <w:r>
        <w:rPr>
          <w:rFonts w:ascii="Times New Roman" w:eastAsia="宋体" w:hAnsi="Times New Roman" w:cs="Times New Roman"/>
          <w:sz w:val="28"/>
          <w:lang/>
        </w:rPr>
        <w:t>VTS</w:t>
      </w:r>
      <w:r>
        <w:rPr>
          <w:rFonts w:ascii="Times New Roman" w:eastAsia="宋体" w:hAnsi="Times New Roman" w:cs="宋体" w:hint="eastAsia"/>
          <w:sz w:val="28"/>
          <w:lang/>
        </w:rPr>
        <w:t>时应：</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lastRenderedPageBreak/>
        <w:t xml:space="preserve">.1 </w:t>
      </w:r>
      <w:r>
        <w:rPr>
          <w:rFonts w:ascii="Times New Roman" w:eastAsia="宋体" w:hAnsi="Times New Roman" w:cs="宋体" w:hint="eastAsia"/>
          <w:sz w:val="28"/>
          <w:lang/>
        </w:rPr>
        <w:t>保证</w:t>
      </w:r>
      <w:r>
        <w:rPr>
          <w:rFonts w:ascii="Times New Roman" w:eastAsia="宋体" w:hAnsi="Times New Roman" w:cs="Times New Roman"/>
          <w:sz w:val="28"/>
          <w:lang/>
        </w:rPr>
        <w:t>VTS</w:t>
      </w:r>
      <w:r>
        <w:rPr>
          <w:rFonts w:ascii="Times New Roman" w:eastAsia="宋体" w:hAnsi="Times New Roman" w:cs="宋体" w:hint="eastAsia"/>
          <w:sz w:val="28"/>
          <w:lang/>
        </w:rPr>
        <w:t>的运行具有法律基础和</w:t>
      </w:r>
      <w:r>
        <w:rPr>
          <w:rFonts w:ascii="Times New Roman" w:eastAsia="宋体" w:hAnsi="Times New Roman" w:cs="Times New Roman"/>
          <w:sz w:val="28"/>
          <w:lang/>
        </w:rPr>
        <w:t>VTS</w:t>
      </w:r>
      <w:r>
        <w:rPr>
          <w:rFonts w:ascii="Times New Roman" w:eastAsia="宋体" w:hAnsi="Times New Roman" w:cs="宋体" w:hint="eastAsia"/>
          <w:sz w:val="28"/>
          <w:lang/>
        </w:rPr>
        <w:t>按照国内和国际法运行；</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.2 </w:t>
      </w:r>
      <w:r>
        <w:rPr>
          <w:rFonts w:ascii="Times New Roman" w:eastAsia="宋体" w:hAnsi="Times New Roman" w:cs="宋体" w:hint="eastAsia"/>
          <w:sz w:val="28"/>
          <w:lang/>
        </w:rPr>
        <w:t>保证制定了</w:t>
      </w:r>
      <w:r>
        <w:rPr>
          <w:rFonts w:ascii="Times New Roman" w:eastAsia="宋体" w:hAnsi="Times New Roman" w:cs="Times New Roman"/>
          <w:sz w:val="28"/>
          <w:lang/>
        </w:rPr>
        <w:t>VTS</w:t>
      </w:r>
      <w:r>
        <w:rPr>
          <w:rFonts w:ascii="Times New Roman" w:eastAsia="宋体" w:hAnsi="Times New Roman" w:cs="宋体" w:hint="eastAsia"/>
          <w:sz w:val="28"/>
          <w:lang/>
        </w:rPr>
        <w:t>的目的；</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.3 </w:t>
      </w:r>
      <w:r>
        <w:rPr>
          <w:rFonts w:ascii="Times New Roman" w:eastAsia="宋体" w:hAnsi="Times New Roman" w:cs="宋体" w:hint="eastAsia"/>
          <w:sz w:val="28"/>
          <w:lang/>
        </w:rPr>
        <w:t>保证指定了</w:t>
      </w:r>
      <w:r>
        <w:rPr>
          <w:rFonts w:ascii="Times New Roman" w:eastAsia="宋体" w:hAnsi="Times New Roman" w:cs="Times New Roman"/>
          <w:sz w:val="28"/>
          <w:lang/>
        </w:rPr>
        <w:t>VTS</w:t>
      </w:r>
      <w:r>
        <w:rPr>
          <w:rFonts w:ascii="Times New Roman" w:eastAsia="宋体" w:hAnsi="Times New Roman" w:cs="宋体" w:hint="eastAsia"/>
          <w:sz w:val="28"/>
          <w:lang/>
        </w:rPr>
        <w:t>当局并经合法授权；</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.4 </w:t>
      </w:r>
      <w:r>
        <w:rPr>
          <w:rFonts w:ascii="Times New Roman" w:eastAsia="宋体" w:hAnsi="Times New Roman" w:cs="宋体" w:hint="eastAsia"/>
          <w:sz w:val="28"/>
          <w:lang/>
        </w:rPr>
        <w:t>保证服务区域是划定并公布的</w:t>
      </w:r>
      <w:r>
        <w:rPr>
          <w:rFonts w:ascii="Times New Roman" w:eastAsia="宋体" w:hAnsi="Times New Roman" w:cs="Times New Roman"/>
          <w:sz w:val="28"/>
          <w:lang/>
        </w:rPr>
        <w:t>VTS</w:t>
      </w:r>
      <w:r>
        <w:rPr>
          <w:rFonts w:ascii="Times New Roman" w:eastAsia="宋体" w:hAnsi="Times New Roman" w:cs="宋体" w:hint="eastAsia"/>
          <w:sz w:val="28"/>
          <w:lang/>
        </w:rPr>
        <w:t>区域；如适合，</w:t>
      </w:r>
      <w:r>
        <w:rPr>
          <w:rFonts w:ascii="Times New Roman" w:eastAsia="宋体" w:hAnsi="Times New Roman" w:cs="Times New Roman"/>
          <w:sz w:val="28"/>
          <w:lang/>
        </w:rPr>
        <w:t>VTS</w:t>
      </w:r>
      <w:r>
        <w:rPr>
          <w:rFonts w:ascii="Times New Roman" w:eastAsia="宋体" w:hAnsi="Times New Roman" w:cs="宋体" w:hint="eastAsia"/>
          <w:sz w:val="28"/>
          <w:lang/>
        </w:rPr>
        <w:t>区域可能分成若干分区；</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.5 </w:t>
      </w:r>
      <w:r>
        <w:rPr>
          <w:rFonts w:ascii="Times New Roman" w:eastAsia="宋体" w:hAnsi="Times New Roman" w:cs="宋体" w:hint="eastAsia"/>
          <w:sz w:val="28"/>
          <w:lang/>
        </w:rPr>
        <w:t>根据</w:t>
      </w:r>
      <w:r>
        <w:rPr>
          <w:rFonts w:ascii="Times New Roman" w:eastAsia="宋体" w:hAnsi="Times New Roman" w:cs="Times New Roman"/>
          <w:sz w:val="28"/>
          <w:lang/>
        </w:rPr>
        <w:t>VTS</w:t>
      </w:r>
      <w:r>
        <w:rPr>
          <w:rFonts w:ascii="Times New Roman" w:eastAsia="宋体" w:hAnsi="Times New Roman" w:cs="宋体" w:hint="eastAsia"/>
          <w:sz w:val="28"/>
          <w:lang/>
        </w:rPr>
        <w:t>的目标来确定提供服务的类型和等级；</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.6 </w:t>
      </w:r>
      <w:r>
        <w:rPr>
          <w:rFonts w:ascii="Times New Roman" w:eastAsia="宋体" w:hAnsi="Times New Roman" w:cs="宋体" w:hint="eastAsia"/>
          <w:sz w:val="28"/>
          <w:lang/>
        </w:rPr>
        <w:t>为岸基和近海设备建立适当的标准；</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.7 </w:t>
      </w:r>
      <w:r>
        <w:rPr>
          <w:rFonts w:ascii="Times New Roman" w:eastAsia="宋体" w:hAnsi="Times New Roman" w:cs="宋体" w:hint="eastAsia"/>
          <w:sz w:val="28"/>
          <w:lang/>
        </w:rPr>
        <w:t>保证</w:t>
      </w:r>
      <w:r>
        <w:rPr>
          <w:rFonts w:ascii="Times New Roman" w:eastAsia="宋体" w:hAnsi="Times New Roman" w:cs="Times New Roman"/>
          <w:sz w:val="28"/>
          <w:lang/>
        </w:rPr>
        <w:t>VTS</w:t>
      </w:r>
      <w:r>
        <w:rPr>
          <w:rFonts w:ascii="Times New Roman" w:eastAsia="宋体" w:hAnsi="Times New Roman" w:cs="宋体" w:hint="eastAsia"/>
          <w:sz w:val="28"/>
          <w:lang/>
        </w:rPr>
        <w:t>当局配备了为有效实现</w:t>
      </w:r>
      <w:r>
        <w:rPr>
          <w:rFonts w:ascii="Times New Roman" w:eastAsia="宋体" w:hAnsi="Times New Roman" w:cs="Times New Roman"/>
          <w:sz w:val="28"/>
          <w:lang/>
        </w:rPr>
        <w:t>VTS</w:t>
      </w:r>
      <w:r>
        <w:rPr>
          <w:rFonts w:ascii="Times New Roman" w:eastAsia="宋体" w:hAnsi="Times New Roman" w:cs="宋体" w:hint="eastAsia"/>
          <w:sz w:val="28"/>
          <w:lang/>
        </w:rPr>
        <w:t>的目标而必需的设备</w:t>
      </w:r>
      <w:r>
        <w:rPr>
          <w:rFonts w:ascii="Times New Roman" w:eastAsia="宋体" w:hAnsi="Times New Roman" w:cs="宋体" w:hint="eastAsia"/>
          <w:sz w:val="28"/>
          <w:lang/>
        </w:rPr>
        <w:t>和设施；</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.8 </w:t>
      </w:r>
      <w:r>
        <w:rPr>
          <w:rFonts w:ascii="Times New Roman" w:eastAsia="宋体" w:hAnsi="Times New Roman" w:cs="宋体" w:hint="eastAsia"/>
          <w:sz w:val="28"/>
          <w:lang/>
        </w:rPr>
        <w:t>保证根据提供服务的类型和等级以及本决议附件</w:t>
      </w:r>
      <w:r>
        <w:rPr>
          <w:rFonts w:ascii="Times New Roman" w:eastAsia="宋体" w:hAnsi="Times New Roman" w:cs="Times New Roman"/>
          <w:sz w:val="28"/>
          <w:lang/>
        </w:rPr>
        <w:t>2</w:t>
      </w:r>
      <w:r>
        <w:rPr>
          <w:rFonts w:ascii="Times New Roman" w:eastAsia="宋体" w:hAnsi="Times New Roman" w:cs="宋体" w:hint="eastAsia"/>
          <w:sz w:val="28"/>
          <w:lang/>
        </w:rPr>
        <w:t>所列的关于</w:t>
      </w:r>
      <w:r>
        <w:rPr>
          <w:rFonts w:ascii="Times New Roman" w:eastAsia="宋体" w:hAnsi="Times New Roman" w:cs="Times New Roman"/>
          <w:sz w:val="28"/>
          <w:lang/>
        </w:rPr>
        <w:t>VTS</w:t>
      </w:r>
      <w:r>
        <w:rPr>
          <w:rFonts w:ascii="Times New Roman" w:eastAsia="宋体" w:hAnsi="Times New Roman" w:cs="宋体" w:hint="eastAsia"/>
          <w:sz w:val="28"/>
          <w:lang/>
        </w:rPr>
        <w:t>值班员的录取、资格和培训的</w:t>
      </w:r>
      <w:r>
        <w:rPr>
          <w:rFonts w:ascii="Times New Roman" w:eastAsia="宋体" w:hAnsi="Times New Roman" w:cs="Times New Roman"/>
          <w:sz w:val="28"/>
          <w:lang/>
        </w:rPr>
        <w:t>IMO</w:t>
      </w:r>
      <w:r>
        <w:rPr>
          <w:rFonts w:ascii="Times New Roman" w:eastAsia="宋体" w:hAnsi="Times New Roman" w:cs="宋体" w:hint="eastAsia"/>
          <w:sz w:val="28"/>
          <w:lang/>
        </w:rPr>
        <w:t>指南，为</w:t>
      </w:r>
      <w:r>
        <w:rPr>
          <w:rFonts w:ascii="Times New Roman" w:eastAsia="宋体" w:hAnsi="Times New Roman" w:cs="Times New Roman"/>
          <w:sz w:val="28"/>
          <w:lang/>
        </w:rPr>
        <w:t>VTS</w:t>
      </w:r>
      <w:r>
        <w:rPr>
          <w:rFonts w:ascii="Times New Roman" w:eastAsia="宋体" w:hAnsi="Times New Roman" w:cs="宋体" w:hint="eastAsia"/>
          <w:sz w:val="28"/>
          <w:lang/>
        </w:rPr>
        <w:t>当局配备足够的、具有适任资格、经过适当培训并能够执行要求的任务的人员；</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.9 </w:t>
      </w:r>
      <w:r>
        <w:rPr>
          <w:rFonts w:ascii="Times New Roman" w:eastAsia="宋体" w:hAnsi="Times New Roman" w:cs="宋体" w:hint="eastAsia"/>
          <w:sz w:val="28"/>
          <w:lang/>
        </w:rPr>
        <w:t>根据提供服务的类型和等级，对</w:t>
      </w:r>
      <w:r>
        <w:rPr>
          <w:rFonts w:ascii="Times New Roman" w:eastAsia="宋体" w:hAnsi="Times New Roman" w:cs="Times New Roman"/>
          <w:sz w:val="28"/>
          <w:lang/>
        </w:rPr>
        <w:t>VTS</w:t>
      </w:r>
      <w:r>
        <w:rPr>
          <w:rFonts w:ascii="Times New Roman" w:eastAsia="宋体" w:hAnsi="Times New Roman" w:cs="宋体" w:hint="eastAsia"/>
          <w:sz w:val="28"/>
          <w:lang/>
        </w:rPr>
        <w:t>值班员建立适当的资格和培训要求；</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.10 </w:t>
      </w:r>
      <w:r>
        <w:rPr>
          <w:rFonts w:ascii="Times New Roman" w:eastAsia="宋体" w:hAnsi="Times New Roman" w:cs="宋体" w:hint="eastAsia"/>
          <w:sz w:val="28"/>
          <w:lang/>
        </w:rPr>
        <w:t>保证可以提供</w:t>
      </w:r>
      <w:r>
        <w:rPr>
          <w:rFonts w:ascii="Times New Roman" w:eastAsia="宋体" w:hAnsi="Times New Roman" w:cs="Times New Roman"/>
          <w:sz w:val="28"/>
          <w:lang/>
        </w:rPr>
        <w:t>VTS</w:t>
      </w:r>
      <w:r>
        <w:rPr>
          <w:rFonts w:ascii="Times New Roman" w:eastAsia="宋体" w:hAnsi="Times New Roman" w:cs="宋体" w:hint="eastAsia"/>
          <w:sz w:val="28"/>
          <w:lang/>
        </w:rPr>
        <w:t>值班员培训；</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.11 </w:t>
      </w:r>
      <w:r>
        <w:rPr>
          <w:rFonts w:ascii="Times New Roman" w:eastAsia="宋体" w:hAnsi="Times New Roman" w:cs="宋体" w:hint="eastAsia"/>
          <w:sz w:val="28"/>
          <w:lang/>
        </w:rPr>
        <w:t>指导</w:t>
      </w:r>
      <w:r>
        <w:rPr>
          <w:rFonts w:ascii="Times New Roman" w:eastAsia="宋体" w:hAnsi="Times New Roman" w:cs="Times New Roman"/>
          <w:sz w:val="28"/>
          <w:lang/>
        </w:rPr>
        <w:t>VTS</w:t>
      </w:r>
      <w:r>
        <w:rPr>
          <w:rFonts w:ascii="Times New Roman" w:eastAsia="宋体" w:hAnsi="Times New Roman" w:cs="宋体" w:hint="eastAsia"/>
          <w:sz w:val="28"/>
          <w:lang/>
        </w:rPr>
        <w:t>当局根据有关</w:t>
      </w:r>
      <w:r>
        <w:rPr>
          <w:rFonts w:ascii="Times New Roman" w:eastAsia="宋体" w:hAnsi="Times New Roman" w:cs="Times New Roman"/>
          <w:sz w:val="28"/>
          <w:lang/>
        </w:rPr>
        <w:t>IMO</w:t>
      </w:r>
      <w:r>
        <w:rPr>
          <w:rFonts w:ascii="Times New Roman" w:eastAsia="宋体" w:hAnsi="Times New Roman" w:cs="宋体" w:hint="eastAsia"/>
          <w:sz w:val="28"/>
          <w:lang/>
        </w:rPr>
        <w:t>决议运行</w:t>
      </w:r>
      <w:r>
        <w:rPr>
          <w:rFonts w:ascii="Times New Roman" w:eastAsia="宋体" w:hAnsi="Times New Roman" w:cs="Times New Roman"/>
          <w:sz w:val="28"/>
          <w:lang/>
        </w:rPr>
        <w:t>VTS</w:t>
      </w:r>
      <w:r>
        <w:rPr>
          <w:rFonts w:ascii="Times New Roman" w:eastAsia="宋体" w:hAnsi="Times New Roman" w:cs="宋体" w:hint="eastAsia"/>
          <w:sz w:val="28"/>
          <w:lang/>
        </w:rPr>
        <w:t>；</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.12 </w:t>
      </w:r>
      <w:r>
        <w:rPr>
          <w:rFonts w:ascii="Times New Roman" w:eastAsia="宋体" w:hAnsi="Times New Roman" w:cs="宋体" w:hint="eastAsia"/>
          <w:sz w:val="28"/>
          <w:lang/>
        </w:rPr>
        <w:t>建立关于违反</w:t>
      </w:r>
      <w:r>
        <w:rPr>
          <w:rFonts w:ascii="Times New Roman" w:eastAsia="宋体" w:hAnsi="Times New Roman" w:cs="Times New Roman"/>
          <w:sz w:val="28"/>
          <w:lang/>
        </w:rPr>
        <w:t>VTS</w:t>
      </w:r>
      <w:r>
        <w:rPr>
          <w:rFonts w:ascii="Times New Roman" w:eastAsia="宋体" w:hAnsi="Times New Roman" w:cs="宋体" w:hint="eastAsia"/>
          <w:sz w:val="28"/>
          <w:lang/>
        </w:rPr>
        <w:t>管理要求的政策，并保证该政策符合国家法律。该政策应考虑到技术缺陷的影响，并应适当考虑其所导致的异常情况。</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2.2.3 VTS</w:t>
      </w:r>
      <w:r>
        <w:rPr>
          <w:rFonts w:ascii="Times New Roman" w:eastAsia="宋体" w:hAnsi="Times New Roman" w:cs="宋体" w:hint="eastAsia"/>
          <w:sz w:val="28"/>
          <w:lang/>
        </w:rPr>
        <w:t>当局在运行</w:t>
      </w:r>
      <w:r>
        <w:rPr>
          <w:rFonts w:ascii="Times New Roman" w:eastAsia="宋体" w:hAnsi="Times New Roman" w:cs="Times New Roman"/>
          <w:sz w:val="28"/>
          <w:lang/>
        </w:rPr>
        <w:t>VTS</w:t>
      </w:r>
      <w:r>
        <w:rPr>
          <w:rFonts w:ascii="Times New Roman" w:eastAsia="宋体" w:hAnsi="Times New Roman" w:cs="宋体" w:hint="eastAsia"/>
          <w:sz w:val="28"/>
          <w:lang/>
        </w:rPr>
        <w:t>时，应：</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.1 </w:t>
      </w:r>
      <w:r>
        <w:rPr>
          <w:rFonts w:ascii="Times New Roman" w:eastAsia="宋体" w:hAnsi="Times New Roman" w:cs="宋体" w:hint="eastAsia"/>
          <w:sz w:val="28"/>
          <w:lang/>
        </w:rPr>
        <w:t>保证符合</w:t>
      </w:r>
      <w:r>
        <w:rPr>
          <w:rFonts w:ascii="Times New Roman" w:eastAsia="宋体" w:hAnsi="Times New Roman" w:cs="Times New Roman"/>
          <w:sz w:val="28"/>
          <w:lang/>
        </w:rPr>
        <w:t>VTS</w:t>
      </w:r>
      <w:r>
        <w:rPr>
          <w:rFonts w:ascii="Times New Roman" w:eastAsia="宋体" w:hAnsi="Times New Roman" w:cs="宋体" w:hint="eastAsia"/>
          <w:sz w:val="28"/>
          <w:lang/>
        </w:rPr>
        <w:t>的目标；</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lastRenderedPageBreak/>
        <w:t xml:space="preserve">.2 </w:t>
      </w:r>
      <w:r>
        <w:rPr>
          <w:rFonts w:ascii="Times New Roman" w:eastAsia="宋体" w:hAnsi="Times New Roman" w:cs="宋体" w:hint="eastAsia"/>
          <w:sz w:val="28"/>
          <w:lang/>
        </w:rPr>
        <w:t>保证满足由主管机关制定的关于服务等级、值班员资格和设备的标准；</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.3 </w:t>
      </w:r>
      <w:r>
        <w:rPr>
          <w:rFonts w:ascii="Times New Roman" w:eastAsia="宋体" w:hAnsi="Times New Roman" w:cs="宋体" w:hint="eastAsia"/>
          <w:sz w:val="28"/>
          <w:lang/>
        </w:rPr>
        <w:t>保证按照</w:t>
      </w:r>
      <w:r>
        <w:rPr>
          <w:rFonts w:ascii="Times New Roman" w:eastAsia="宋体" w:hAnsi="Times New Roman" w:cs="Times New Roman"/>
          <w:sz w:val="28"/>
          <w:lang/>
        </w:rPr>
        <w:t>IMO</w:t>
      </w:r>
      <w:r>
        <w:rPr>
          <w:rFonts w:ascii="Times New Roman" w:eastAsia="宋体" w:hAnsi="Times New Roman" w:cs="宋体" w:hint="eastAsia"/>
          <w:sz w:val="28"/>
          <w:lang/>
        </w:rPr>
        <w:t>的相关决议运行</w:t>
      </w:r>
      <w:r>
        <w:rPr>
          <w:rFonts w:ascii="Times New Roman" w:eastAsia="宋体" w:hAnsi="Times New Roman" w:cs="Times New Roman"/>
          <w:sz w:val="28"/>
          <w:lang/>
        </w:rPr>
        <w:t>VTS</w:t>
      </w:r>
      <w:r>
        <w:rPr>
          <w:rFonts w:ascii="Times New Roman" w:eastAsia="宋体" w:hAnsi="Times New Roman" w:cs="宋体" w:hint="eastAsia"/>
          <w:sz w:val="28"/>
          <w:lang/>
        </w:rPr>
        <w:t>；</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.4 </w:t>
      </w:r>
      <w:r>
        <w:rPr>
          <w:rFonts w:ascii="Times New Roman" w:eastAsia="宋体" w:hAnsi="Times New Roman" w:cs="宋体" w:hint="eastAsia"/>
          <w:sz w:val="28"/>
          <w:lang/>
        </w:rPr>
        <w:t>如适当，保证</w:t>
      </w:r>
      <w:r>
        <w:rPr>
          <w:rFonts w:ascii="Times New Roman" w:eastAsia="宋体" w:hAnsi="Times New Roman" w:cs="Times New Roman"/>
          <w:sz w:val="28"/>
          <w:lang/>
        </w:rPr>
        <w:t>VTS</w:t>
      </w:r>
      <w:r>
        <w:rPr>
          <w:rFonts w:ascii="Times New Roman" w:eastAsia="宋体" w:hAnsi="Times New Roman" w:cs="宋体" w:hint="eastAsia"/>
          <w:sz w:val="28"/>
          <w:lang/>
        </w:rPr>
        <w:t>运行与船舶报告和定线制、航标、引航和港口营运相协调；</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.5 </w:t>
      </w:r>
      <w:r>
        <w:rPr>
          <w:rFonts w:ascii="Times New Roman" w:eastAsia="宋体" w:hAnsi="Times New Roman" w:cs="宋体" w:hint="eastAsia"/>
          <w:sz w:val="28"/>
          <w:lang/>
        </w:rPr>
        <w:t>如适当，考虑引航员既是</w:t>
      </w:r>
      <w:r>
        <w:rPr>
          <w:rFonts w:ascii="Times New Roman" w:eastAsia="宋体" w:hAnsi="Times New Roman" w:cs="Times New Roman"/>
          <w:sz w:val="28"/>
          <w:lang/>
        </w:rPr>
        <w:t>VTS</w:t>
      </w:r>
      <w:r>
        <w:rPr>
          <w:rFonts w:ascii="Times New Roman" w:eastAsia="宋体" w:hAnsi="Times New Roman" w:cs="宋体" w:hint="eastAsia"/>
          <w:sz w:val="28"/>
          <w:lang/>
        </w:rPr>
        <w:t>用户又是信息的提供者；</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.6 </w:t>
      </w:r>
      <w:r>
        <w:rPr>
          <w:rFonts w:ascii="Times New Roman" w:eastAsia="宋体" w:hAnsi="Times New Roman" w:cs="宋体" w:hint="eastAsia"/>
          <w:sz w:val="28"/>
          <w:lang/>
        </w:rPr>
        <w:t>保证在指定的无线电频率保持连续守听，并在</w:t>
      </w:r>
      <w:r>
        <w:rPr>
          <w:rFonts w:ascii="Times New Roman" w:eastAsia="宋体" w:hAnsi="Times New Roman" w:cs="Times New Roman"/>
          <w:sz w:val="28"/>
          <w:lang/>
        </w:rPr>
        <w:t>VTS</w:t>
      </w:r>
      <w:r>
        <w:rPr>
          <w:rFonts w:ascii="Times New Roman" w:eastAsia="宋体" w:hAnsi="Times New Roman" w:cs="宋体" w:hint="eastAsia"/>
          <w:sz w:val="28"/>
          <w:lang/>
        </w:rPr>
        <w:t>运行时间内可获得所有公布的服务；</w:t>
      </w:r>
    </w:p>
    <w:p w:rsidR="009E6103" w:rsidRDefault="00E277AD" w:rsidP="009E6103">
      <w:pPr>
        <w:tabs>
          <w:tab w:val="left" w:pos="0"/>
        </w:tabs>
        <w:snapToGrid w:val="0"/>
        <w:spacing w:afterLines="100" w:line="440" w:lineRule="exact"/>
        <w:ind w:firstLineChars="200" w:firstLine="560"/>
        <w:rPr>
          <w:color w:val="FF0000"/>
        </w:rPr>
      </w:pPr>
      <w:r>
        <w:rPr>
          <w:rFonts w:ascii="Times New Roman" w:eastAsia="宋体" w:hAnsi="Times New Roman" w:cs="Times New Roman"/>
          <w:color w:val="FF0000"/>
          <w:sz w:val="28"/>
          <w:lang/>
        </w:rPr>
        <w:t xml:space="preserve">.7 </w:t>
      </w:r>
      <w:r>
        <w:rPr>
          <w:rFonts w:ascii="Times New Roman" w:eastAsia="宋体" w:hAnsi="Times New Roman" w:cs="宋体" w:hint="eastAsia"/>
          <w:color w:val="FF0000"/>
          <w:sz w:val="28"/>
          <w:lang/>
        </w:rPr>
        <w:t>保证建立日常和紧急状态下的操作程序；</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.8 </w:t>
      </w:r>
      <w:r>
        <w:rPr>
          <w:rFonts w:ascii="Times New Roman" w:eastAsia="宋体" w:hAnsi="Times New Roman" w:cs="宋体" w:hint="eastAsia"/>
          <w:sz w:val="28"/>
          <w:lang/>
        </w:rPr>
        <w:t>及时向航海者提供在</w:t>
      </w:r>
      <w:r>
        <w:rPr>
          <w:rFonts w:ascii="Times New Roman" w:eastAsia="宋体" w:hAnsi="Times New Roman" w:cs="Times New Roman"/>
          <w:sz w:val="28"/>
          <w:lang/>
        </w:rPr>
        <w:t>VTS</w:t>
      </w:r>
      <w:r>
        <w:rPr>
          <w:rFonts w:ascii="Times New Roman" w:eastAsia="宋体" w:hAnsi="Times New Roman" w:cs="宋体" w:hint="eastAsia"/>
          <w:sz w:val="28"/>
          <w:lang/>
        </w:rPr>
        <w:t>区域内需要达到的要求和遵循的程序的详细资料。该信息应包括要求或希望参加</w:t>
      </w:r>
      <w:r>
        <w:rPr>
          <w:rFonts w:ascii="Times New Roman" w:eastAsia="宋体" w:hAnsi="Times New Roman" w:cs="Times New Roman"/>
          <w:sz w:val="28"/>
          <w:lang/>
        </w:rPr>
        <w:t>VTS</w:t>
      </w:r>
      <w:r>
        <w:rPr>
          <w:rFonts w:ascii="Times New Roman" w:eastAsia="宋体" w:hAnsi="Times New Roman" w:cs="宋体" w:hint="eastAsia"/>
          <w:sz w:val="28"/>
          <w:lang/>
        </w:rPr>
        <w:t>服务的船舶种类；用于报告的无线电频率；适用区域；提交报告的时间和地理位置；要求的报告格式和内容；负责运行该服务的</w:t>
      </w:r>
      <w:r>
        <w:rPr>
          <w:rFonts w:ascii="Times New Roman" w:eastAsia="宋体" w:hAnsi="Times New Roman" w:cs="Times New Roman"/>
          <w:sz w:val="28"/>
          <w:lang/>
        </w:rPr>
        <w:t>VTS</w:t>
      </w:r>
      <w:r>
        <w:rPr>
          <w:rFonts w:ascii="Times New Roman" w:eastAsia="宋体" w:hAnsi="Times New Roman" w:cs="宋体" w:hint="eastAsia"/>
          <w:sz w:val="28"/>
          <w:lang/>
        </w:rPr>
        <w:t>当局；向参加船舶提供的任何信息、建议或指令；可用的服务类型和等级。这些信息应在适当的航海出版物和“世界</w:t>
      </w:r>
      <w:r>
        <w:rPr>
          <w:rFonts w:ascii="Times New Roman" w:eastAsia="宋体" w:hAnsi="Times New Roman" w:cs="Times New Roman"/>
          <w:sz w:val="28"/>
          <w:lang/>
        </w:rPr>
        <w:t>VTS</w:t>
      </w:r>
      <w:r>
        <w:rPr>
          <w:rFonts w:ascii="Times New Roman" w:eastAsia="宋体" w:hAnsi="Times New Roman" w:cs="宋体" w:hint="eastAsia"/>
          <w:sz w:val="28"/>
          <w:lang/>
        </w:rPr>
        <w:t>指南”</w:t>
      </w:r>
      <w:r>
        <w:rPr>
          <w:rFonts w:ascii="Times New Roman" w:eastAsia="宋体" w:hAnsi="Times New Roman" w:cs="Times New Roman"/>
          <w:sz w:val="28"/>
          <w:lang/>
        </w:rPr>
        <w:t>*</w:t>
      </w:r>
      <w:r>
        <w:rPr>
          <w:rFonts w:ascii="Times New Roman" w:eastAsia="宋体" w:hAnsi="Times New Roman" w:cs="宋体" w:hint="eastAsia"/>
          <w:sz w:val="28"/>
          <w:lang/>
        </w:rPr>
        <w:t>中公布。</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2.2.4 </w:t>
      </w:r>
      <w:r>
        <w:rPr>
          <w:rFonts w:ascii="Times New Roman" w:eastAsia="宋体" w:hAnsi="Times New Roman" w:cs="宋体" w:hint="eastAsia"/>
          <w:sz w:val="28"/>
          <w:lang/>
        </w:rPr>
        <w:t>按照</w:t>
      </w:r>
      <w:r>
        <w:rPr>
          <w:rFonts w:ascii="Times New Roman" w:eastAsia="宋体" w:hAnsi="Times New Roman" w:cs="Times New Roman"/>
          <w:sz w:val="28"/>
          <w:lang/>
        </w:rPr>
        <w:t>VTS</w:t>
      </w:r>
      <w:r>
        <w:rPr>
          <w:rFonts w:ascii="Times New Roman" w:eastAsia="宋体" w:hAnsi="Times New Roman" w:cs="宋体" w:hint="eastAsia"/>
          <w:sz w:val="28"/>
          <w:lang/>
        </w:rPr>
        <w:t>指令而发生事故的责任是很重要的考虑事项，它只能根</w:t>
      </w:r>
      <w:r>
        <w:rPr>
          <w:rFonts w:ascii="Times New Roman" w:eastAsia="宋体" w:hAnsi="Times New Roman" w:cs="宋体" w:hint="eastAsia"/>
          <w:color w:val="FF0000"/>
          <w:sz w:val="28"/>
          <w:lang/>
        </w:rPr>
        <w:t>据国家法律逐件地</w:t>
      </w:r>
      <w:r>
        <w:rPr>
          <w:rFonts w:ascii="Times New Roman" w:eastAsia="宋体" w:hAnsi="Times New Roman" w:cs="宋体" w:hint="eastAsia"/>
          <w:sz w:val="28"/>
          <w:lang/>
        </w:rPr>
        <w:t>予以处理。相应地，</w:t>
      </w:r>
      <w:r>
        <w:rPr>
          <w:rFonts w:ascii="Times New Roman" w:eastAsia="宋体" w:hAnsi="Times New Roman" w:cs="Times New Roman"/>
          <w:sz w:val="28"/>
          <w:lang/>
        </w:rPr>
        <w:t>VTS</w:t>
      </w:r>
      <w:r>
        <w:rPr>
          <w:rFonts w:ascii="Times New Roman" w:eastAsia="宋体" w:hAnsi="Times New Roman" w:cs="宋体" w:hint="eastAsia"/>
          <w:sz w:val="28"/>
          <w:lang/>
        </w:rPr>
        <w:t>当局应考虑因为</w:t>
      </w:r>
      <w:r>
        <w:rPr>
          <w:rFonts w:ascii="Times New Roman" w:eastAsia="宋体" w:hAnsi="Times New Roman" w:cs="Times New Roman"/>
          <w:sz w:val="28"/>
          <w:lang/>
        </w:rPr>
        <w:t>VTS</w:t>
      </w:r>
      <w:r>
        <w:rPr>
          <w:rFonts w:ascii="Times New Roman" w:eastAsia="宋体" w:hAnsi="Times New Roman" w:cs="宋体" w:hint="eastAsia"/>
          <w:sz w:val="28"/>
          <w:lang/>
        </w:rPr>
        <w:t>值班员未能履行他们的职责而导致航运事故的法律含义。</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2.2.5 </w:t>
      </w:r>
      <w:r>
        <w:rPr>
          <w:rFonts w:ascii="Times New Roman" w:eastAsia="宋体" w:hAnsi="Times New Roman" w:cs="宋体" w:hint="eastAsia"/>
          <w:sz w:val="28"/>
          <w:lang/>
        </w:rPr>
        <w:t>缔约国政府应保证悬挂其国旗的船舶遵守船舶交通服务的要求，接到悬挂其国旗的船舶违反</w:t>
      </w:r>
      <w:r>
        <w:rPr>
          <w:rFonts w:ascii="Times New Roman" w:eastAsia="宋体" w:hAnsi="Times New Roman" w:cs="Times New Roman"/>
          <w:sz w:val="28"/>
          <w:lang/>
        </w:rPr>
        <w:t>VTS</w:t>
      </w:r>
      <w:r>
        <w:rPr>
          <w:rFonts w:ascii="Times New Roman" w:eastAsia="宋体" w:hAnsi="Times New Roman" w:cs="宋体" w:hint="eastAsia"/>
          <w:sz w:val="28"/>
          <w:lang/>
        </w:rPr>
        <w:t>要求通知的缔约国政府应向发出通知的政府提供采取的任何适当行动的详细资料。</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2.3 VTS</w:t>
      </w:r>
      <w:r>
        <w:rPr>
          <w:rFonts w:ascii="Times New Roman" w:eastAsia="宋体" w:hAnsi="Times New Roman" w:cs="宋体" w:hint="eastAsia"/>
          <w:sz w:val="28"/>
          <w:lang/>
        </w:rPr>
        <w:t>服务</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宋体" w:hint="eastAsia"/>
          <w:sz w:val="28"/>
          <w:lang/>
        </w:rPr>
        <w:t>下列关于</w:t>
      </w:r>
      <w:r>
        <w:rPr>
          <w:rFonts w:ascii="Times New Roman" w:eastAsia="宋体" w:hAnsi="Times New Roman" w:cs="Times New Roman"/>
          <w:sz w:val="28"/>
          <w:lang/>
        </w:rPr>
        <w:t>VTS</w:t>
      </w:r>
      <w:r>
        <w:rPr>
          <w:rFonts w:ascii="Times New Roman" w:eastAsia="宋体" w:hAnsi="Times New Roman" w:cs="宋体" w:hint="eastAsia"/>
          <w:sz w:val="28"/>
          <w:lang/>
        </w:rPr>
        <w:t>提供服务的指南应加以考虑：</w:t>
      </w:r>
    </w:p>
    <w:p w:rsidR="009E6103" w:rsidRDefault="00E277AD" w:rsidP="009E6103">
      <w:pPr>
        <w:tabs>
          <w:tab w:val="left" w:pos="0"/>
        </w:tabs>
        <w:snapToGrid w:val="0"/>
        <w:spacing w:afterLines="100" w:line="440" w:lineRule="exact"/>
        <w:ind w:firstLineChars="200" w:firstLine="560"/>
        <w:rPr>
          <w:color w:val="FF0000"/>
        </w:rPr>
      </w:pPr>
      <w:r>
        <w:rPr>
          <w:rFonts w:ascii="Times New Roman" w:eastAsia="宋体" w:hAnsi="Times New Roman" w:cs="Times New Roman"/>
          <w:sz w:val="28"/>
          <w:lang/>
        </w:rPr>
        <w:lastRenderedPageBreak/>
        <w:t>2.3.1</w:t>
      </w:r>
      <w:r>
        <w:rPr>
          <w:rFonts w:ascii="Times New Roman" w:eastAsia="宋体" w:hAnsi="Times New Roman" w:cs="宋体" w:hint="eastAsia"/>
          <w:i/>
          <w:sz w:val="28"/>
          <w:lang/>
        </w:rPr>
        <w:t>信息</w:t>
      </w:r>
      <w:r>
        <w:rPr>
          <w:rFonts w:ascii="Times New Roman" w:eastAsia="宋体" w:hAnsi="Times New Roman" w:cs="宋体" w:hint="eastAsia"/>
          <w:i/>
          <w:color w:val="FF0000"/>
          <w:sz w:val="28"/>
          <w:lang/>
        </w:rPr>
        <w:t>服务</w:t>
      </w:r>
      <w:r>
        <w:rPr>
          <w:rFonts w:ascii="Times New Roman" w:eastAsia="宋体" w:hAnsi="Times New Roman" w:cs="宋体" w:hint="eastAsia"/>
          <w:color w:val="FF0000"/>
          <w:sz w:val="28"/>
          <w:lang/>
        </w:rPr>
        <w:t>是在固定时间或在</w:t>
      </w:r>
      <w:r>
        <w:rPr>
          <w:rFonts w:ascii="Times New Roman" w:eastAsia="宋体" w:hAnsi="Times New Roman" w:cs="Times New Roman"/>
          <w:color w:val="FF0000"/>
          <w:sz w:val="28"/>
          <w:lang/>
        </w:rPr>
        <w:t>VTS</w:t>
      </w:r>
      <w:r>
        <w:rPr>
          <w:rFonts w:ascii="Times New Roman" w:eastAsia="宋体" w:hAnsi="Times New Roman" w:cs="宋体" w:hint="eastAsia"/>
          <w:color w:val="FF0000"/>
          <w:sz w:val="28"/>
          <w:lang/>
        </w:rPr>
        <w:t>认为必要或应船舶请求时通过广信息播所提供的服务，可以包括例如位置、识别和其它交通意图的报告；水道状况；天气；危险；或任何其它可能影响船舶通过的因素。</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2.3.2 </w:t>
      </w:r>
      <w:r>
        <w:rPr>
          <w:rFonts w:ascii="Times New Roman" w:eastAsia="宋体" w:hAnsi="Times New Roman" w:cs="宋体" w:hint="eastAsia"/>
          <w:i/>
          <w:sz w:val="28"/>
          <w:lang/>
        </w:rPr>
        <w:t>助航服务</w:t>
      </w:r>
      <w:r>
        <w:rPr>
          <w:rFonts w:ascii="Times New Roman" w:eastAsia="宋体" w:hAnsi="Times New Roman" w:cs="宋体" w:hint="eastAsia"/>
          <w:sz w:val="28"/>
          <w:lang/>
        </w:rPr>
        <w:t>在困难的航行或气象条件下或船舶出现故障时是非常重要的。该服务通常是在应船舶请求或</w:t>
      </w:r>
      <w:r>
        <w:rPr>
          <w:rFonts w:ascii="Times New Roman" w:eastAsia="宋体" w:hAnsi="Times New Roman" w:cs="Times New Roman"/>
          <w:sz w:val="28"/>
          <w:lang/>
        </w:rPr>
        <w:t>VTS</w:t>
      </w:r>
      <w:r>
        <w:rPr>
          <w:rFonts w:ascii="Times New Roman" w:eastAsia="宋体" w:hAnsi="Times New Roman" w:cs="宋体" w:hint="eastAsia"/>
          <w:sz w:val="28"/>
          <w:lang/>
        </w:rPr>
        <w:t>认为必要时提供。</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2.3.3 </w:t>
      </w:r>
      <w:r>
        <w:rPr>
          <w:rFonts w:ascii="Times New Roman" w:eastAsia="宋体" w:hAnsi="Times New Roman" w:cs="宋体" w:hint="eastAsia"/>
          <w:i/>
          <w:sz w:val="28"/>
          <w:lang/>
        </w:rPr>
        <w:t>交通组织服务</w:t>
      </w:r>
      <w:r>
        <w:rPr>
          <w:rFonts w:ascii="Times New Roman" w:eastAsia="宋体" w:hAnsi="Times New Roman" w:cs="宋体" w:hint="eastAsia"/>
          <w:sz w:val="28"/>
          <w:lang/>
        </w:rPr>
        <w:t>关系到交通的操作性管理和提早制定船舶动态计划以防止出现拥挤和危险局面，尤其是与高的交通密度或可能影响其它交通流量的特殊交通动态有关。该服务还可以包括根据</w:t>
      </w:r>
      <w:r>
        <w:rPr>
          <w:rFonts w:ascii="Times New Roman" w:eastAsia="宋体" w:hAnsi="Times New Roman" w:cs="宋体" w:hint="eastAsia"/>
          <w:color w:val="FF0000"/>
          <w:sz w:val="28"/>
          <w:lang/>
        </w:rPr>
        <w:t>动态优先级别、空间分配、</w:t>
      </w:r>
      <w:r>
        <w:rPr>
          <w:rFonts w:ascii="Times New Roman" w:eastAsia="宋体" w:hAnsi="Times New Roman" w:cs="Times New Roman"/>
          <w:color w:val="FF0000"/>
          <w:sz w:val="28"/>
          <w:lang/>
        </w:rPr>
        <w:t>VTS</w:t>
      </w:r>
      <w:r>
        <w:rPr>
          <w:rFonts w:ascii="Times New Roman" w:eastAsia="宋体" w:hAnsi="Times New Roman" w:cs="宋体" w:hint="eastAsia"/>
          <w:color w:val="FF0000"/>
          <w:sz w:val="28"/>
          <w:lang/>
        </w:rPr>
        <w:t>区域内船舶动态强制报告、遵循的航路、遵守的航速限制或</w:t>
      </w:r>
      <w:r>
        <w:rPr>
          <w:rFonts w:ascii="Times New Roman" w:eastAsia="宋体" w:hAnsi="Times New Roman" w:cs="Times New Roman"/>
          <w:color w:val="FF0000"/>
          <w:sz w:val="28"/>
          <w:lang/>
        </w:rPr>
        <w:t>VTS</w:t>
      </w:r>
      <w:r>
        <w:rPr>
          <w:rFonts w:ascii="Times New Roman" w:eastAsia="宋体" w:hAnsi="Times New Roman" w:cs="宋体" w:hint="eastAsia"/>
          <w:color w:val="FF0000"/>
          <w:sz w:val="28"/>
          <w:lang/>
        </w:rPr>
        <w:t>当局认为必要的其它适当措施</w:t>
      </w:r>
      <w:r>
        <w:rPr>
          <w:rFonts w:ascii="Times New Roman" w:eastAsia="宋体" w:hAnsi="Times New Roman" w:cs="宋体" w:hint="eastAsia"/>
          <w:sz w:val="28"/>
          <w:lang/>
        </w:rPr>
        <w:t>，来建立和运行交通许可制度或</w:t>
      </w:r>
      <w:r>
        <w:rPr>
          <w:rFonts w:ascii="Times New Roman" w:eastAsia="宋体" w:hAnsi="Times New Roman" w:cs="Times New Roman"/>
          <w:sz w:val="28"/>
          <w:lang/>
        </w:rPr>
        <w:t>VTS</w:t>
      </w:r>
      <w:r>
        <w:rPr>
          <w:rFonts w:ascii="Times New Roman" w:eastAsia="宋体" w:hAnsi="Times New Roman" w:cs="宋体" w:hint="eastAsia"/>
          <w:sz w:val="28"/>
          <w:lang/>
        </w:rPr>
        <w:t>航行计划制度或两者的结合。</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 xml:space="preserve">2.3.4 </w:t>
      </w:r>
      <w:r>
        <w:rPr>
          <w:rFonts w:ascii="Times New Roman" w:eastAsia="宋体" w:hAnsi="Times New Roman" w:cs="宋体" w:hint="eastAsia"/>
          <w:sz w:val="28"/>
          <w:lang/>
        </w:rPr>
        <w:t>当</w:t>
      </w:r>
      <w:r>
        <w:rPr>
          <w:rFonts w:ascii="Times New Roman" w:eastAsia="宋体" w:hAnsi="Times New Roman" w:cs="Times New Roman"/>
          <w:sz w:val="28"/>
          <w:lang/>
        </w:rPr>
        <w:t>VTS</w:t>
      </w:r>
      <w:r>
        <w:rPr>
          <w:rFonts w:ascii="Times New Roman" w:eastAsia="宋体" w:hAnsi="Times New Roman" w:cs="宋体" w:hint="eastAsia"/>
          <w:sz w:val="28"/>
          <w:lang/>
        </w:rPr>
        <w:t>被授权向船</w:t>
      </w:r>
      <w:r>
        <w:rPr>
          <w:rFonts w:ascii="Times New Roman" w:eastAsia="宋体" w:hAnsi="Times New Roman" w:cs="宋体" w:hint="eastAsia"/>
          <w:color w:val="FF0000"/>
          <w:sz w:val="28"/>
          <w:lang/>
        </w:rPr>
        <w:t>舶发布指令时，这些指令应只</w:t>
      </w:r>
      <w:r>
        <w:rPr>
          <w:rFonts w:ascii="Times New Roman" w:eastAsia="宋体" w:hAnsi="Times New Roman" w:cs="宋体" w:hint="eastAsia"/>
          <w:color w:val="FF0000"/>
          <w:sz w:val="28"/>
          <w:lang/>
        </w:rPr>
        <w:t>是导向性的，具体的执行细节，如：操舵角度或主机</w:t>
      </w:r>
      <w:r>
        <w:rPr>
          <w:rFonts w:ascii="Times New Roman" w:eastAsia="宋体" w:hAnsi="Times New Roman" w:cs="宋体" w:hint="eastAsia"/>
          <w:sz w:val="28"/>
          <w:lang/>
        </w:rPr>
        <w:t>操纵，要留给船上的船长或引航员来决定。应该注意的是</w:t>
      </w:r>
      <w:r>
        <w:rPr>
          <w:rFonts w:ascii="Times New Roman" w:eastAsia="宋体" w:hAnsi="Times New Roman" w:cs="Times New Roman"/>
          <w:sz w:val="28"/>
          <w:lang/>
        </w:rPr>
        <w:t>VTS</w:t>
      </w:r>
      <w:r>
        <w:rPr>
          <w:rFonts w:ascii="Times New Roman" w:eastAsia="宋体" w:hAnsi="Times New Roman" w:cs="宋体" w:hint="eastAsia"/>
          <w:sz w:val="28"/>
          <w:lang/>
        </w:rPr>
        <w:t>操作不要侵犯船长指挥船舶安全航行的责任或扰乱船长和引航员之间的传统关系。</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2.3.5 V</w:t>
      </w:r>
      <w:r>
        <w:rPr>
          <w:rFonts w:ascii="Times New Roman" w:eastAsia="宋体" w:hAnsi="Times New Roman" w:cs="Times New Roman"/>
          <w:color w:val="FF0000"/>
          <w:sz w:val="28"/>
          <w:lang/>
        </w:rPr>
        <w:t>TS</w:t>
      </w:r>
      <w:r>
        <w:rPr>
          <w:rFonts w:ascii="Times New Roman" w:eastAsia="宋体" w:hAnsi="Times New Roman" w:cs="宋体" w:hint="eastAsia"/>
          <w:color w:val="FF0000"/>
          <w:sz w:val="28"/>
          <w:lang/>
        </w:rPr>
        <w:t>区域可被分成若干分区，但应尽可能少。</w:t>
      </w:r>
      <w:r>
        <w:rPr>
          <w:rFonts w:ascii="Times New Roman" w:eastAsia="宋体" w:hAnsi="Times New Roman" w:cs="宋体" w:hint="eastAsia"/>
          <w:sz w:val="28"/>
          <w:lang/>
        </w:rPr>
        <w:t>覆</w:t>
      </w:r>
      <w:r>
        <w:rPr>
          <w:rFonts w:ascii="Times New Roman" w:eastAsia="宋体" w:hAnsi="Times New Roman" w:cs="宋体" w:hint="eastAsia"/>
          <w:color w:val="FF0000"/>
          <w:sz w:val="28"/>
          <w:lang/>
        </w:rPr>
        <w:t>盖区域或分区的界线不应处位于船舶通常要改变航向或操纵，或接近会聚水域、航路会合处或交通交叉口的地方。</w:t>
      </w:r>
      <w:r>
        <w:rPr>
          <w:rFonts w:ascii="Times New Roman" w:eastAsia="宋体" w:hAnsi="Times New Roman" w:cs="宋体" w:hint="eastAsia"/>
          <w:sz w:val="28"/>
          <w:lang/>
        </w:rPr>
        <w:t>在覆盖区域或分区内的</w:t>
      </w:r>
      <w:r>
        <w:rPr>
          <w:rFonts w:ascii="Times New Roman" w:eastAsia="宋体" w:hAnsi="Times New Roman" w:cs="Times New Roman"/>
          <w:sz w:val="28"/>
          <w:lang/>
        </w:rPr>
        <w:t>VTS</w:t>
      </w:r>
      <w:r>
        <w:rPr>
          <w:rFonts w:ascii="Times New Roman" w:eastAsia="宋体" w:hAnsi="Times New Roman" w:cs="宋体" w:hint="eastAsia"/>
          <w:sz w:val="28"/>
          <w:lang/>
        </w:rPr>
        <w:t>中心应使用名称识别。界线应标明在适当的航海出版物和“世界</w:t>
      </w:r>
      <w:r>
        <w:rPr>
          <w:rFonts w:ascii="Times New Roman" w:eastAsia="宋体" w:hAnsi="Times New Roman" w:cs="Times New Roman"/>
          <w:sz w:val="28"/>
          <w:lang/>
        </w:rPr>
        <w:t>VTS</w:t>
      </w:r>
      <w:r>
        <w:rPr>
          <w:rFonts w:ascii="Times New Roman" w:eastAsia="宋体" w:hAnsi="Times New Roman" w:cs="宋体" w:hint="eastAsia"/>
          <w:sz w:val="28"/>
          <w:lang/>
        </w:rPr>
        <w:t>指南</w:t>
      </w:r>
      <w:r>
        <w:rPr>
          <w:rFonts w:ascii="Times New Roman" w:eastAsia="宋体" w:hAnsi="Times New Roman" w:cs="Times New Roman"/>
          <w:sz w:val="28"/>
          <w:vertAlign w:val="superscript"/>
          <w:lang/>
        </w:rPr>
        <w:t>1</w:t>
      </w:r>
      <w:r>
        <w:rPr>
          <w:rFonts w:ascii="Times New Roman" w:eastAsia="宋体" w:hAnsi="Times New Roman" w:cs="宋体" w:hint="eastAsia"/>
          <w:sz w:val="28"/>
          <w:lang/>
        </w:rPr>
        <w:t>”。</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vertAlign w:val="superscript"/>
          <w:lang/>
        </w:rPr>
        <w:t>1</w:t>
      </w:r>
      <w:r>
        <w:rPr>
          <w:rFonts w:ascii="Times New Roman" w:eastAsia="宋体" w:hAnsi="Times New Roman" w:cs="宋体" w:hint="eastAsia"/>
          <w:b/>
          <w:sz w:val="28"/>
          <w:lang/>
        </w:rPr>
        <w:t>参见关于</w:t>
      </w:r>
      <w:r>
        <w:rPr>
          <w:rFonts w:ascii="Times New Roman" w:eastAsia="宋体" w:hAnsi="Times New Roman" w:cs="Times New Roman"/>
          <w:b/>
          <w:sz w:val="28"/>
          <w:lang/>
        </w:rPr>
        <w:t>IALA/IAPH/IMPA</w:t>
      </w:r>
      <w:r>
        <w:rPr>
          <w:rFonts w:ascii="Times New Roman" w:eastAsia="宋体" w:hAnsi="Times New Roman" w:cs="宋体" w:hint="eastAsia"/>
          <w:b/>
          <w:sz w:val="28"/>
          <w:lang/>
        </w:rPr>
        <w:t>世界</w:t>
      </w:r>
      <w:r>
        <w:rPr>
          <w:rFonts w:ascii="Times New Roman" w:eastAsia="宋体" w:hAnsi="Times New Roman" w:cs="Times New Roman"/>
          <w:b/>
          <w:sz w:val="28"/>
          <w:lang/>
        </w:rPr>
        <w:t>VTS</w:t>
      </w:r>
      <w:r>
        <w:rPr>
          <w:rFonts w:ascii="Times New Roman" w:eastAsia="宋体" w:hAnsi="Times New Roman" w:cs="宋体" w:hint="eastAsia"/>
          <w:b/>
          <w:sz w:val="28"/>
          <w:lang/>
        </w:rPr>
        <w:t>指南的</w:t>
      </w:r>
      <w:r>
        <w:rPr>
          <w:rFonts w:ascii="Times New Roman" w:eastAsia="宋体" w:hAnsi="Times New Roman" w:cs="Times New Roman"/>
          <w:b/>
          <w:sz w:val="28"/>
          <w:lang/>
        </w:rPr>
        <w:t>MSC586</w:t>
      </w:r>
      <w:r>
        <w:rPr>
          <w:rFonts w:ascii="Times New Roman" w:eastAsia="宋体" w:hAnsi="Times New Roman" w:cs="宋体" w:hint="eastAsia"/>
          <w:b/>
          <w:sz w:val="28"/>
          <w:lang/>
        </w:rPr>
        <w:t>号通函。</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2.4</w:t>
      </w:r>
      <w:r>
        <w:rPr>
          <w:rFonts w:ascii="Times New Roman" w:eastAsia="宋体" w:hAnsi="Times New Roman" w:cs="宋体" w:hint="eastAsia"/>
          <w:sz w:val="28"/>
          <w:lang/>
        </w:rPr>
        <w:t>通信和报告</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2.4.1 VTS</w:t>
      </w:r>
      <w:r>
        <w:rPr>
          <w:rFonts w:ascii="Times New Roman" w:eastAsia="宋体" w:hAnsi="Times New Roman" w:cs="宋体" w:hint="eastAsia"/>
          <w:sz w:val="28"/>
          <w:lang/>
        </w:rPr>
        <w:t>当局和参加船舶之间的通信应根据船舶报告系统指南和标准进行，并应只限于对实现</w:t>
      </w:r>
      <w:r>
        <w:rPr>
          <w:rFonts w:ascii="Times New Roman" w:eastAsia="宋体" w:hAnsi="Times New Roman" w:cs="Times New Roman"/>
          <w:sz w:val="28"/>
          <w:lang/>
        </w:rPr>
        <w:t>VTS</w:t>
      </w:r>
      <w:r>
        <w:rPr>
          <w:rFonts w:ascii="Times New Roman" w:eastAsia="宋体" w:hAnsi="Times New Roman" w:cs="宋体" w:hint="eastAsia"/>
          <w:sz w:val="28"/>
          <w:lang/>
        </w:rPr>
        <w:t>目标具有重要意义的信息</w:t>
      </w:r>
      <w:r>
        <w:rPr>
          <w:rFonts w:ascii="Times New Roman" w:eastAsia="宋体" w:hAnsi="Times New Roman" w:cs="Times New Roman"/>
          <w:sz w:val="28"/>
          <w:vertAlign w:val="superscript"/>
          <w:lang/>
        </w:rPr>
        <w:t>2</w:t>
      </w:r>
      <w:r>
        <w:rPr>
          <w:rFonts w:ascii="Times New Roman" w:eastAsia="宋体" w:hAnsi="Times New Roman" w:cs="宋体" w:hint="eastAsia"/>
          <w:sz w:val="28"/>
          <w:lang/>
        </w:rPr>
        <w:t>。如可能，应使</w:t>
      </w:r>
      <w:r>
        <w:rPr>
          <w:rFonts w:ascii="Times New Roman" w:eastAsia="宋体" w:hAnsi="Times New Roman" w:cs="宋体" w:hint="eastAsia"/>
          <w:color w:val="FF0000"/>
          <w:sz w:val="28"/>
          <w:lang/>
        </w:rPr>
        <w:t>用</w:t>
      </w:r>
      <w:r>
        <w:rPr>
          <w:rFonts w:ascii="Times New Roman" w:eastAsia="宋体" w:hAnsi="Times New Roman" w:cs="Times New Roman"/>
          <w:color w:val="FF0000"/>
          <w:sz w:val="28"/>
          <w:lang/>
        </w:rPr>
        <w:t>IMO</w:t>
      </w:r>
      <w:r>
        <w:rPr>
          <w:rFonts w:ascii="Times New Roman" w:eastAsia="宋体" w:hAnsi="Times New Roman" w:cs="宋体" w:hint="eastAsia"/>
          <w:color w:val="FF0000"/>
          <w:sz w:val="28"/>
          <w:lang/>
        </w:rPr>
        <w:t>标准航海通信用语。</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vertAlign w:val="superscript"/>
          <w:lang/>
        </w:rPr>
        <w:lastRenderedPageBreak/>
        <w:t>2</w:t>
      </w:r>
      <w:r>
        <w:rPr>
          <w:rFonts w:ascii="Times New Roman" w:eastAsia="宋体" w:hAnsi="Times New Roman" w:cs="宋体" w:hint="eastAsia"/>
          <w:b/>
          <w:sz w:val="28"/>
          <w:lang/>
        </w:rPr>
        <w:t>参见关于船舶报告系统指南和标准的</w:t>
      </w:r>
      <w:r>
        <w:rPr>
          <w:rFonts w:ascii="Times New Roman" w:eastAsia="宋体" w:hAnsi="Times New Roman" w:cs="Times New Roman"/>
          <w:b/>
          <w:sz w:val="28"/>
          <w:lang/>
        </w:rPr>
        <w:t>MSC.43</w:t>
      </w:r>
      <w:r>
        <w:rPr>
          <w:rFonts w:ascii="Times New Roman" w:eastAsia="宋体" w:hAnsi="Times New Roman" w:cs="宋体" w:hint="eastAsia"/>
          <w:b/>
          <w:sz w:val="28"/>
          <w:lang/>
        </w:rPr>
        <w:t>（</w:t>
      </w:r>
      <w:r>
        <w:rPr>
          <w:rFonts w:ascii="Times New Roman" w:eastAsia="宋体" w:hAnsi="Times New Roman" w:cs="Times New Roman"/>
          <w:b/>
          <w:sz w:val="28"/>
          <w:lang/>
        </w:rPr>
        <w:t>64</w:t>
      </w:r>
      <w:r>
        <w:rPr>
          <w:rFonts w:ascii="Times New Roman" w:eastAsia="宋体" w:hAnsi="Times New Roman" w:cs="宋体" w:hint="eastAsia"/>
          <w:b/>
          <w:sz w:val="28"/>
          <w:lang/>
        </w:rPr>
        <w:t>）决议的</w:t>
      </w:r>
      <w:r>
        <w:rPr>
          <w:rFonts w:ascii="Times New Roman" w:eastAsia="宋体" w:hAnsi="Times New Roman" w:cs="Times New Roman"/>
          <w:b/>
          <w:sz w:val="28"/>
          <w:lang/>
        </w:rPr>
        <w:t>2.2</w:t>
      </w:r>
      <w:r>
        <w:rPr>
          <w:rFonts w:ascii="Times New Roman" w:eastAsia="宋体" w:hAnsi="Times New Roman" w:cs="宋体" w:hint="eastAsia"/>
          <w:b/>
          <w:sz w:val="28"/>
          <w:lang/>
        </w:rPr>
        <w:t>节：通信。</w:t>
      </w:r>
    </w:p>
    <w:p w:rsidR="009E6103" w:rsidRDefault="00E277AD" w:rsidP="009E6103">
      <w:pPr>
        <w:tabs>
          <w:tab w:val="left" w:pos="0"/>
        </w:tabs>
        <w:snapToGrid w:val="0"/>
        <w:spacing w:afterLines="100" w:line="440" w:lineRule="exact"/>
        <w:ind w:firstLineChars="200" w:firstLine="560"/>
        <w:rPr>
          <w:color w:val="FF0000"/>
        </w:rPr>
      </w:pPr>
      <w:r>
        <w:rPr>
          <w:rFonts w:ascii="Times New Roman" w:eastAsia="宋体" w:hAnsi="Times New Roman" w:cs="Times New Roman"/>
          <w:sz w:val="28"/>
          <w:lang/>
        </w:rPr>
        <w:t xml:space="preserve">2.4.2 </w:t>
      </w:r>
      <w:r>
        <w:rPr>
          <w:rFonts w:ascii="Times New Roman" w:eastAsia="宋体" w:hAnsi="Times New Roman" w:cs="宋体" w:hint="eastAsia"/>
          <w:sz w:val="28"/>
          <w:lang/>
        </w:rPr>
        <w:t>任何发给船舶的</w:t>
      </w:r>
      <w:r>
        <w:rPr>
          <w:rFonts w:ascii="Times New Roman" w:eastAsia="宋体" w:hAnsi="Times New Roman" w:cs="Times New Roman"/>
          <w:sz w:val="28"/>
          <w:lang/>
        </w:rPr>
        <w:t>VTS</w:t>
      </w:r>
      <w:r>
        <w:rPr>
          <w:rFonts w:ascii="Times New Roman" w:eastAsia="宋体" w:hAnsi="Times New Roman" w:cs="宋体" w:hint="eastAsia"/>
          <w:sz w:val="28"/>
          <w:lang/>
        </w:rPr>
        <w:t>信息应清楚地表明</w:t>
      </w:r>
      <w:r>
        <w:rPr>
          <w:rFonts w:ascii="Times New Roman" w:eastAsia="宋体" w:hAnsi="Times New Roman" w:cs="宋体" w:hint="eastAsia"/>
          <w:color w:val="FF0000"/>
          <w:sz w:val="28"/>
          <w:lang/>
        </w:rPr>
        <w:t>是否有信息、建议、警告或指令。</w:t>
      </w:r>
    </w:p>
    <w:p w:rsidR="009E6103" w:rsidRDefault="00E277AD" w:rsidP="009E6103">
      <w:pPr>
        <w:tabs>
          <w:tab w:val="left" w:pos="0"/>
        </w:tabs>
        <w:snapToGrid w:val="0"/>
        <w:spacing w:afterLines="100" w:line="440" w:lineRule="exact"/>
        <w:ind w:firstLineChars="200" w:firstLine="562"/>
        <w:rPr>
          <w:b/>
        </w:rPr>
      </w:pPr>
      <w:r>
        <w:rPr>
          <w:rFonts w:ascii="Times New Roman" w:eastAsia="宋体" w:hAnsi="Times New Roman" w:cs="Times New Roman"/>
          <w:b/>
          <w:sz w:val="28"/>
          <w:lang/>
        </w:rPr>
        <w:t xml:space="preserve">2.5 </w:t>
      </w:r>
      <w:r>
        <w:rPr>
          <w:rFonts w:ascii="Times New Roman" w:eastAsia="宋体" w:hAnsi="Times New Roman" w:cs="宋体" w:hint="eastAsia"/>
          <w:b/>
          <w:sz w:val="28"/>
          <w:lang/>
        </w:rPr>
        <w:t>组织</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Times New Roman"/>
          <w:sz w:val="28"/>
          <w:lang/>
        </w:rPr>
        <w:t>2.5.1 VTS</w:t>
      </w:r>
      <w:r>
        <w:rPr>
          <w:rFonts w:ascii="Times New Roman" w:eastAsia="宋体" w:hAnsi="Times New Roman" w:cs="宋体" w:hint="eastAsia"/>
          <w:sz w:val="28"/>
          <w:lang/>
        </w:rPr>
        <w:t>的组成部分</w:t>
      </w:r>
    </w:p>
    <w:p w:rsidR="009E6103" w:rsidRDefault="00E277AD" w:rsidP="009E6103">
      <w:pPr>
        <w:tabs>
          <w:tab w:val="left" w:pos="0"/>
        </w:tabs>
        <w:snapToGrid w:val="0"/>
        <w:spacing w:afterLines="100" w:line="440" w:lineRule="exact"/>
        <w:ind w:firstLineChars="200" w:firstLine="560"/>
      </w:pPr>
      <w:r>
        <w:rPr>
          <w:rFonts w:ascii="Times New Roman" w:eastAsia="宋体" w:hAnsi="Times New Roman" w:cs="宋体" w:hint="eastAsia"/>
          <w:sz w:val="28"/>
          <w:lang/>
        </w:rPr>
        <w:t>为了执行要求的工作，</w:t>
      </w:r>
      <w:r>
        <w:rPr>
          <w:rFonts w:ascii="Times New Roman" w:eastAsia="宋体" w:hAnsi="Times New Roman" w:cs="Times New Roman"/>
          <w:sz w:val="28"/>
          <w:lang/>
        </w:rPr>
        <w:t>VTS</w:t>
      </w:r>
      <w:r>
        <w:rPr>
          <w:rFonts w:ascii="Times New Roman" w:eastAsia="宋体" w:hAnsi="Times New Roman" w:cs="宋体" w:hint="eastAsia"/>
          <w:sz w:val="28"/>
          <w:lang/>
        </w:rPr>
        <w:t>组织要求具有足够的人员、房屋、仪器及管理运行和各因素之间相互作用的程序。每一方面的要求由</w:t>
      </w:r>
      <w:r>
        <w:rPr>
          <w:rFonts w:ascii="Times New Roman" w:eastAsia="宋体" w:hAnsi="Times New Roman" w:cs="Times New Roman"/>
          <w:sz w:val="28"/>
          <w:lang/>
        </w:rPr>
        <w:t>VTS</w:t>
      </w:r>
      <w:r>
        <w:rPr>
          <w:rFonts w:ascii="Times New Roman" w:eastAsia="宋体" w:hAnsi="Times New Roman" w:cs="宋体" w:hint="eastAsia"/>
          <w:sz w:val="28"/>
          <w:lang/>
        </w:rPr>
        <w:t>区域的特殊自然环境、交通密度和参数以及提供服务的类型来确定。还应考虑建立备用设施来维持可靠性和可用性的期望水平。</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 xml:space="preserve">2.5.2 </w:t>
      </w:r>
      <w:r>
        <w:rPr>
          <w:rFonts w:ascii="Times New Roman" w:eastAsia="宋体" w:hAnsi="Times New Roman" w:cs="宋体" w:hint="eastAsia"/>
          <w:sz w:val="28"/>
          <w:lang/>
        </w:rPr>
        <w:t>根据提供的服务所进行的工作</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 xml:space="preserve">2.5.2.1 </w:t>
      </w:r>
      <w:r>
        <w:rPr>
          <w:rFonts w:ascii="Times New Roman" w:eastAsia="宋体" w:hAnsi="Times New Roman" w:cs="宋体" w:hint="eastAsia"/>
          <w:sz w:val="28"/>
          <w:lang/>
        </w:rPr>
        <w:t>在其服务区域内，</w:t>
      </w:r>
      <w:r>
        <w:rPr>
          <w:rFonts w:ascii="Times New Roman" w:eastAsia="宋体" w:hAnsi="Times New Roman" w:cs="Times New Roman"/>
          <w:sz w:val="28"/>
          <w:lang/>
        </w:rPr>
        <w:t>VTS</w:t>
      </w:r>
      <w:r>
        <w:rPr>
          <w:rFonts w:ascii="Times New Roman" w:eastAsia="宋体" w:hAnsi="Times New Roman" w:cs="宋体" w:hint="eastAsia"/>
          <w:sz w:val="28"/>
          <w:lang/>
        </w:rPr>
        <w:t>应在所有时间都能获得综合了影响交通的所有因素的总的交通概况。</w:t>
      </w:r>
      <w:r>
        <w:rPr>
          <w:rFonts w:ascii="Times New Roman" w:eastAsia="宋体" w:hAnsi="Times New Roman" w:cs="Times New Roman"/>
          <w:sz w:val="28"/>
          <w:lang/>
        </w:rPr>
        <w:t>VTS</w:t>
      </w:r>
      <w:r>
        <w:rPr>
          <w:rFonts w:ascii="Times New Roman" w:eastAsia="宋体" w:hAnsi="Times New Roman" w:cs="宋体" w:hint="eastAsia"/>
          <w:sz w:val="28"/>
          <w:lang/>
        </w:rPr>
        <w:t>应能编制交通图像，以作为对其服务区域内交通形势变化做出反应的基础。该交通图像使</w:t>
      </w:r>
      <w:r>
        <w:rPr>
          <w:rFonts w:ascii="Times New Roman" w:eastAsia="宋体" w:hAnsi="Times New Roman" w:cs="Times New Roman"/>
          <w:sz w:val="28"/>
          <w:lang/>
        </w:rPr>
        <w:t>VTS</w:t>
      </w:r>
      <w:r>
        <w:rPr>
          <w:rFonts w:ascii="Times New Roman" w:eastAsia="宋体" w:hAnsi="Times New Roman" w:cs="宋体" w:hint="eastAsia"/>
          <w:sz w:val="28"/>
          <w:lang/>
        </w:rPr>
        <w:t>值班员能够评估形势和做出相应的决断。应采集数据来编辑交通图像。这包括：</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 xml:space="preserve">.1 </w:t>
      </w:r>
      <w:r>
        <w:rPr>
          <w:rFonts w:ascii="Times New Roman" w:eastAsia="宋体" w:hAnsi="Times New Roman" w:cs="宋体" w:hint="eastAsia"/>
          <w:sz w:val="28"/>
          <w:lang/>
        </w:rPr>
        <w:t>关于航道情况的数据，如水文气象条件以及航标的运行状态；</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 xml:space="preserve">.2 </w:t>
      </w:r>
      <w:r>
        <w:rPr>
          <w:rFonts w:ascii="Times New Roman" w:eastAsia="宋体" w:hAnsi="Times New Roman" w:cs="宋体" w:hint="eastAsia"/>
          <w:sz w:val="28"/>
          <w:lang/>
        </w:rPr>
        <w:t>关于交通情况的数据，如船舶位置</w:t>
      </w:r>
      <w:r>
        <w:rPr>
          <w:rFonts w:ascii="Times New Roman" w:eastAsia="宋体" w:hAnsi="Times New Roman" w:cs="宋体" w:hint="eastAsia"/>
          <w:sz w:val="28"/>
          <w:lang/>
        </w:rPr>
        <w:t>、动态、识别和有关操纵、目的地和路线的意图；</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 xml:space="preserve">.3 </w:t>
      </w:r>
      <w:r>
        <w:rPr>
          <w:rFonts w:ascii="Times New Roman" w:eastAsia="宋体" w:hAnsi="Times New Roman" w:cs="宋体" w:hint="eastAsia"/>
          <w:sz w:val="28"/>
          <w:lang/>
        </w:rPr>
        <w:t>船舶报告要求的船舶数据以及在必要时，为保证</w:t>
      </w:r>
      <w:r>
        <w:rPr>
          <w:rFonts w:ascii="Times New Roman" w:eastAsia="宋体" w:hAnsi="Times New Roman" w:cs="Times New Roman"/>
          <w:sz w:val="28"/>
          <w:lang/>
        </w:rPr>
        <w:t>VTS</w:t>
      </w:r>
      <w:r>
        <w:rPr>
          <w:rFonts w:ascii="Times New Roman" w:eastAsia="宋体" w:hAnsi="Times New Roman" w:cs="宋体" w:hint="eastAsia"/>
          <w:sz w:val="28"/>
          <w:lang/>
        </w:rPr>
        <w:t>有效运行的其它附加数据。</w:t>
      </w:r>
      <w:r>
        <w:rPr>
          <w:rFonts w:ascii="Times New Roman" w:eastAsia="宋体" w:hAnsi="Times New Roman" w:cs="Times New Roman"/>
          <w:sz w:val="28"/>
          <w:lang/>
        </w:rPr>
        <w:t>*</w:t>
      </w:r>
    </w:p>
    <w:p w:rsidR="009E6103" w:rsidRDefault="00E277AD" w:rsidP="009E6103">
      <w:pPr>
        <w:snapToGrid w:val="0"/>
        <w:spacing w:afterLines="100" w:line="440" w:lineRule="exact"/>
        <w:ind w:firstLineChars="200" w:firstLine="562"/>
      </w:pPr>
      <w:r>
        <w:rPr>
          <w:rFonts w:ascii="Times New Roman" w:eastAsia="宋体" w:hAnsi="Times New Roman" w:cs="Times New Roman"/>
          <w:b/>
          <w:sz w:val="28"/>
          <w:lang/>
        </w:rPr>
        <w:t>*</w:t>
      </w:r>
      <w:r>
        <w:rPr>
          <w:rFonts w:ascii="Times New Roman" w:eastAsia="宋体" w:hAnsi="Times New Roman" w:cs="宋体" w:hint="eastAsia"/>
          <w:b/>
          <w:sz w:val="28"/>
          <w:lang/>
        </w:rPr>
        <w:t>参见关于船舶报告系统指南和标准的</w:t>
      </w:r>
      <w:r>
        <w:rPr>
          <w:rFonts w:ascii="Times New Roman" w:eastAsia="宋体" w:hAnsi="Times New Roman" w:cs="Times New Roman"/>
          <w:b/>
          <w:sz w:val="28"/>
          <w:lang/>
        </w:rPr>
        <w:t>MSC.43</w:t>
      </w:r>
      <w:r>
        <w:rPr>
          <w:rFonts w:ascii="Times New Roman" w:eastAsia="宋体" w:hAnsi="Times New Roman" w:cs="宋体" w:hint="eastAsia"/>
          <w:b/>
          <w:sz w:val="28"/>
          <w:lang/>
        </w:rPr>
        <w:t>（</w:t>
      </w:r>
      <w:r>
        <w:rPr>
          <w:rFonts w:ascii="Times New Roman" w:eastAsia="宋体" w:hAnsi="Times New Roman" w:cs="Times New Roman"/>
          <w:b/>
          <w:sz w:val="28"/>
          <w:lang/>
        </w:rPr>
        <w:t>64</w:t>
      </w:r>
      <w:r>
        <w:rPr>
          <w:rFonts w:ascii="Times New Roman" w:eastAsia="宋体" w:hAnsi="Times New Roman" w:cs="宋体" w:hint="eastAsia"/>
          <w:b/>
          <w:sz w:val="28"/>
          <w:lang/>
        </w:rPr>
        <w:t>）决议。</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 xml:space="preserve">2.5.2.2 </w:t>
      </w:r>
      <w:r>
        <w:rPr>
          <w:rFonts w:ascii="Times New Roman" w:eastAsia="宋体" w:hAnsi="Times New Roman" w:cs="宋体" w:hint="eastAsia"/>
          <w:sz w:val="28"/>
          <w:lang/>
        </w:rPr>
        <w:t>船舶和</w:t>
      </w:r>
      <w:r>
        <w:rPr>
          <w:rFonts w:ascii="Times New Roman" w:eastAsia="宋体" w:hAnsi="Times New Roman" w:cs="Times New Roman"/>
          <w:sz w:val="28"/>
          <w:lang/>
        </w:rPr>
        <w:t>VTS</w:t>
      </w:r>
      <w:r>
        <w:rPr>
          <w:rFonts w:ascii="Times New Roman" w:eastAsia="宋体" w:hAnsi="Times New Roman" w:cs="宋体" w:hint="eastAsia"/>
          <w:sz w:val="28"/>
          <w:lang/>
        </w:rPr>
        <w:t>之间进行通信的船舶报告应被作为所需数据</w:t>
      </w:r>
      <w:r>
        <w:rPr>
          <w:rFonts w:ascii="Times New Roman" w:eastAsia="宋体" w:hAnsi="Times New Roman" w:cs="宋体" w:hint="eastAsia"/>
          <w:sz w:val="28"/>
          <w:lang/>
        </w:rPr>
        <w:lastRenderedPageBreak/>
        <w:t>的主要来源。</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 xml:space="preserve">2.5.2.3 </w:t>
      </w:r>
      <w:r>
        <w:rPr>
          <w:rFonts w:ascii="Times New Roman" w:eastAsia="宋体" w:hAnsi="Times New Roman" w:cs="宋体" w:hint="eastAsia"/>
          <w:sz w:val="28"/>
          <w:lang/>
        </w:rPr>
        <w:t>为了对在</w:t>
      </w:r>
      <w:r>
        <w:rPr>
          <w:rFonts w:ascii="Times New Roman" w:eastAsia="宋体" w:hAnsi="Times New Roman" w:cs="Times New Roman"/>
          <w:sz w:val="28"/>
          <w:lang/>
        </w:rPr>
        <w:t>VTS</w:t>
      </w:r>
      <w:r>
        <w:rPr>
          <w:rFonts w:ascii="Times New Roman" w:eastAsia="宋体" w:hAnsi="Times New Roman" w:cs="宋体" w:hint="eastAsia"/>
          <w:sz w:val="28"/>
          <w:lang/>
        </w:rPr>
        <w:t>区域内交通形势的变化做出反应并决定相应的行动，获得的数据应被处理和评估。通过评估得出的结论应通知参加的船舶。从</w:t>
      </w:r>
      <w:r>
        <w:rPr>
          <w:rFonts w:ascii="Times New Roman" w:eastAsia="宋体" w:hAnsi="Times New Roman" w:cs="Times New Roman"/>
          <w:sz w:val="28"/>
          <w:lang/>
        </w:rPr>
        <w:t>VTS</w:t>
      </w:r>
      <w:r>
        <w:rPr>
          <w:rFonts w:ascii="Times New Roman" w:eastAsia="宋体" w:hAnsi="Times New Roman" w:cs="宋体" w:hint="eastAsia"/>
          <w:sz w:val="28"/>
          <w:lang/>
        </w:rPr>
        <w:t>传感器和交通图像得到的航行信息与包含了职业见解的航行建议之间应有区别。</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 xml:space="preserve">2.5.3 </w:t>
      </w:r>
      <w:r>
        <w:rPr>
          <w:rFonts w:ascii="Times New Roman" w:eastAsia="宋体" w:hAnsi="Times New Roman" w:cs="宋体" w:hint="eastAsia"/>
          <w:sz w:val="28"/>
          <w:lang/>
        </w:rPr>
        <w:t>操作程序</w:t>
      </w:r>
    </w:p>
    <w:p w:rsidR="009E6103" w:rsidRDefault="00E277AD" w:rsidP="009E6103">
      <w:pPr>
        <w:snapToGrid w:val="0"/>
        <w:spacing w:afterLines="100" w:line="440" w:lineRule="exact"/>
        <w:ind w:firstLineChars="200" w:firstLine="560"/>
      </w:pPr>
      <w:r>
        <w:rPr>
          <w:rFonts w:ascii="Times New Roman" w:eastAsia="宋体" w:hAnsi="Times New Roman" w:cs="宋体" w:hint="eastAsia"/>
          <w:sz w:val="28"/>
          <w:lang/>
        </w:rPr>
        <w:t>当涉及操作程序时，内部程序和外部程序应有区别。内部程序包含操作设备、人员间的相互影响及数据的内部传送和分配。外部程序包含与使用者和联合服务之间的相互作用。包含日常工作的程序与包括应急计划（如搜救和环境保护行动）的程序之间也应有一定的区别。所有操作程序，包括日常和应急，应以手册记载，并作为正式培训课程的组成部分。对程序的遵守应加以监视。</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 xml:space="preserve">2.5.4 </w:t>
      </w:r>
      <w:r>
        <w:rPr>
          <w:rFonts w:ascii="Times New Roman" w:eastAsia="宋体" w:hAnsi="Times New Roman" w:cs="宋体" w:hint="eastAsia"/>
          <w:sz w:val="28"/>
          <w:lang/>
        </w:rPr>
        <w:t>数据库</w:t>
      </w:r>
    </w:p>
    <w:p w:rsidR="009E6103" w:rsidRDefault="00E277AD" w:rsidP="009E6103">
      <w:pPr>
        <w:snapToGrid w:val="0"/>
        <w:spacing w:afterLines="100" w:line="440" w:lineRule="exact"/>
        <w:ind w:firstLineChars="200" w:firstLine="560"/>
      </w:pPr>
      <w:r>
        <w:rPr>
          <w:rFonts w:ascii="Times New Roman" w:eastAsia="宋体" w:hAnsi="Times New Roman" w:cs="宋体" w:hint="eastAsia"/>
          <w:sz w:val="28"/>
          <w:lang/>
        </w:rPr>
        <w:t>若需要运行该服务，</w:t>
      </w:r>
      <w:r>
        <w:rPr>
          <w:rFonts w:ascii="Times New Roman" w:eastAsia="宋体" w:hAnsi="Times New Roman" w:cs="Times New Roman"/>
          <w:sz w:val="28"/>
          <w:lang/>
        </w:rPr>
        <w:t>VTS</w:t>
      </w:r>
      <w:r>
        <w:rPr>
          <w:rFonts w:ascii="Times New Roman" w:eastAsia="宋体" w:hAnsi="Times New Roman" w:cs="宋体" w:hint="eastAsia"/>
          <w:sz w:val="28"/>
          <w:lang/>
        </w:rPr>
        <w:t>当局应具有一个能够对收集的数据进行保存、修改、补充和检索的数据库。任何保存在系统中以便进一步使用的数据，应只是通过有选择性的和安全</w:t>
      </w:r>
      <w:r>
        <w:rPr>
          <w:rFonts w:ascii="Times New Roman" w:eastAsia="宋体" w:hAnsi="Times New Roman" w:cs="宋体" w:hint="eastAsia"/>
          <w:sz w:val="28"/>
          <w:lang/>
        </w:rPr>
        <w:t>的方式获得。</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 xml:space="preserve">2.6 </w:t>
      </w:r>
      <w:r>
        <w:rPr>
          <w:rFonts w:ascii="Times New Roman" w:eastAsia="宋体" w:hAnsi="Times New Roman" w:cs="宋体" w:hint="eastAsia"/>
          <w:sz w:val="28"/>
          <w:lang/>
        </w:rPr>
        <w:t>参加的船舶</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 xml:space="preserve">2.6.1 </w:t>
      </w:r>
      <w:r>
        <w:rPr>
          <w:rFonts w:ascii="Times New Roman" w:eastAsia="宋体" w:hAnsi="Times New Roman" w:cs="宋体" w:hint="eastAsia"/>
          <w:sz w:val="28"/>
          <w:lang/>
        </w:rPr>
        <w:t>航行在提供船舶交通服务区域的船舶，应使用这些服务。根据有关规则和规定，加入</w:t>
      </w:r>
      <w:r>
        <w:rPr>
          <w:rFonts w:ascii="Times New Roman" w:eastAsia="宋体" w:hAnsi="Times New Roman" w:cs="Times New Roman"/>
          <w:sz w:val="28"/>
          <w:lang/>
        </w:rPr>
        <w:t>VTS</w:t>
      </w:r>
      <w:r>
        <w:rPr>
          <w:rFonts w:ascii="Times New Roman" w:eastAsia="宋体" w:hAnsi="Times New Roman" w:cs="宋体" w:hint="eastAsia"/>
          <w:sz w:val="28"/>
          <w:lang/>
        </w:rPr>
        <w:t>可以是自愿的或是强制的。当不要求强制加入时，应允许船舶使用</w:t>
      </w:r>
      <w:r>
        <w:rPr>
          <w:rFonts w:ascii="Times New Roman" w:eastAsia="宋体" w:hAnsi="Times New Roman" w:cs="Times New Roman"/>
          <w:sz w:val="28"/>
          <w:lang/>
        </w:rPr>
        <w:t>VTS</w:t>
      </w:r>
      <w:r>
        <w:rPr>
          <w:rFonts w:ascii="Times New Roman" w:eastAsia="宋体" w:hAnsi="Times New Roman" w:cs="宋体" w:hint="eastAsia"/>
          <w:sz w:val="28"/>
          <w:lang/>
        </w:rPr>
        <w:t>。</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 xml:space="preserve">2.6.2 </w:t>
      </w:r>
      <w:r>
        <w:rPr>
          <w:rFonts w:ascii="Times New Roman" w:eastAsia="宋体" w:hAnsi="Times New Roman" w:cs="宋体" w:hint="eastAsia"/>
          <w:sz w:val="28"/>
          <w:lang/>
        </w:rPr>
        <w:t>船长决定船舶的实际航行和操纵。无论</w:t>
      </w:r>
      <w:r>
        <w:rPr>
          <w:rFonts w:ascii="Times New Roman" w:eastAsia="宋体" w:hAnsi="Times New Roman" w:cs="Times New Roman"/>
          <w:sz w:val="28"/>
          <w:lang/>
        </w:rPr>
        <w:t>VTS</w:t>
      </w:r>
      <w:r>
        <w:rPr>
          <w:rFonts w:ascii="Times New Roman" w:eastAsia="宋体" w:hAnsi="Times New Roman" w:cs="宋体" w:hint="eastAsia"/>
          <w:sz w:val="28"/>
          <w:lang/>
        </w:rPr>
        <w:t>航行计划，还是对航行计划请求的或认可的修改，都不能代替船长对船舶实际航行和操纵的决定权。</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 xml:space="preserve">2.6.3 </w:t>
      </w:r>
      <w:r>
        <w:rPr>
          <w:rFonts w:ascii="Times New Roman" w:eastAsia="宋体" w:hAnsi="Times New Roman" w:cs="宋体" w:hint="eastAsia"/>
          <w:sz w:val="28"/>
          <w:lang/>
        </w:rPr>
        <w:t>与</w:t>
      </w:r>
      <w:r>
        <w:rPr>
          <w:rFonts w:ascii="Times New Roman" w:eastAsia="宋体" w:hAnsi="Times New Roman" w:cs="Times New Roman"/>
          <w:sz w:val="28"/>
          <w:lang/>
        </w:rPr>
        <w:t>VTS</w:t>
      </w:r>
      <w:r>
        <w:rPr>
          <w:rFonts w:ascii="Times New Roman" w:eastAsia="宋体" w:hAnsi="Times New Roman" w:cs="宋体" w:hint="eastAsia"/>
          <w:sz w:val="28"/>
          <w:lang/>
        </w:rPr>
        <w:t>和其它船舶之间的通信应根据</w:t>
      </w:r>
      <w:r>
        <w:rPr>
          <w:rFonts w:ascii="Times New Roman" w:eastAsia="宋体" w:hAnsi="Times New Roman" w:cs="Times New Roman"/>
          <w:sz w:val="28"/>
          <w:lang/>
        </w:rPr>
        <w:t>ITU</w:t>
      </w:r>
      <w:r>
        <w:rPr>
          <w:rFonts w:ascii="Times New Roman" w:eastAsia="宋体" w:hAnsi="Times New Roman" w:cs="宋体" w:hint="eastAsia"/>
          <w:sz w:val="28"/>
          <w:lang/>
        </w:rPr>
        <w:t>和</w:t>
      </w:r>
      <w:r>
        <w:rPr>
          <w:rFonts w:ascii="Times New Roman" w:eastAsia="宋体" w:hAnsi="Times New Roman" w:cs="Times New Roman"/>
          <w:sz w:val="28"/>
          <w:lang/>
        </w:rPr>
        <w:t>SOLAS</w:t>
      </w:r>
      <w:r>
        <w:rPr>
          <w:rFonts w:ascii="Times New Roman" w:eastAsia="宋体" w:hAnsi="Times New Roman" w:cs="宋体" w:hint="eastAsia"/>
          <w:sz w:val="28"/>
          <w:lang/>
        </w:rPr>
        <w:t>公约第</w:t>
      </w:r>
      <w:r>
        <w:rPr>
          <w:rFonts w:ascii="Times New Roman" w:eastAsia="宋体" w:hAnsi="Times New Roman" w:cs="Times New Roman"/>
          <w:sz w:val="28"/>
          <w:lang/>
        </w:rPr>
        <w:t>IV</w:t>
      </w:r>
      <w:r>
        <w:rPr>
          <w:rFonts w:ascii="Times New Roman" w:eastAsia="宋体" w:hAnsi="Times New Roman" w:cs="宋体" w:hint="eastAsia"/>
          <w:sz w:val="28"/>
          <w:lang/>
        </w:rPr>
        <w:t>章的程序在指定频率上进行，尤其当通信是关于船舶操纵意图</w:t>
      </w:r>
      <w:r>
        <w:rPr>
          <w:rFonts w:ascii="Times New Roman" w:eastAsia="宋体" w:hAnsi="Times New Roman" w:cs="宋体" w:hint="eastAsia"/>
          <w:sz w:val="28"/>
          <w:lang/>
        </w:rPr>
        <w:lastRenderedPageBreak/>
        <w:t>时。</w:t>
      </w:r>
      <w:r>
        <w:rPr>
          <w:rFonts w:ascii="Times New Roman" w:eastAsia="宋体" w:hAnsi="Times New Roman" w:cs="Times New Roman"/>
          <w:sz w:val="28"/>
          <w:lang/>
        </w:rPr>
        <w:t>VTS</w:t>
      </w:r>
      <w:r>
        <w:rPr>
          <w:rFonts w:ascii="Times New Roman" w:eastAsia="宋体" w:hAnsi="Times New Roman" w:cs="宋体" w:hint="eastAsia"/>
          <w:sz w:val="28"/>
          <w:lang/>
        </w:rPr>
        <w:t>程序应规定要求的通信和被监听的频率。在</w:t>
      </w:r>
      <w:r>
        <w:rPr>
          <w:rFonts w:ascii="Times New Roman" w:eastAsia="宋体" w:hAnsi="Times New Roman" w:cs="宋体" w:hint="eastAsia"/>
          <w:sz w:val="28"/>
          <w:lang/>
        </w:rPr>
        <w:t>进入</w:t>
      </w:r>
      <w:r>
        <w:rPr>
          <w:rFonts w:ascii="Times New Roman" w:eastAsia="宋体" w:hAnsi="Times New Roman" w:cs="Times New Roman"/>
          <w:sz w:val="28"/>
          <w:lang/>
        </w:rPr>
        <w:t>VTS</w:t>
      </w:r>
      <w:r>
        <w:rPr>
          <w:rFonts w:ascii="Times New Roman" w:eastAsia="宋体" w:hAnsi="Times New Roman" w:cs="宋体" w:hint="eastAsia"/>
          <w:sz w:val="28"/>
          <w:lang/>
        </w:rPr>
        <w:t>区域之前，船舶应提交所有要求的报告，包括报告船舶故障。在通过</w:t>
      </w:r>
      <w:r>
        <w:rPr>
          <w:rFonts w:ascii="Times New Roman" w:eastAsia="宋体" w:hAnsi="Times New Roman" w:cs="Times New Roman"/>
          <w:sz w:val="28"/>
          <w:lang/>
        </w:rPr>
        <w:t>VTS</w:t>
      </w:r>
      <w:r>
        <w:rPr>
          <w:rFonts w:ascii="Times New Roman" w:eastAsia="宋体" w:hAnsi="Times New Roman" w:cs="宋体" w:hint="eastAsia"/>
          <w:sz w:val="28"/>
          <w:lang/>
        </w:rPr>
        <w:t>区域过程中，船舶应遵守有关管理规则和规定，保持在指定频率上的连续守听，如果与</w:t>
      </w:r>
      <w:r>
        <w:rPr>
          <w:rFonts w:ascii="Times New Roman" w:eastAsia="宋体" w:hAnsi="Times New Roman" w:cs="Times New Roman"/>
          <w:sz w:val="28"/>
          <w:lang/>
        </w:rPr>
        <w:t>VTS</w:t>
      </w:r>
      <w:r>
        <w:rPr>
          <w:rFonts w:ascii="Times New Roman" w:eastAsia="宋体" w:hAnsi="Times New Roman" w:cs="宋体" w:hint="eastAsia"/>
          <w:sz w:val="28"/>
          <w:lang/>
        </w:rPr>
        <w:t>当局协调制定了航行计划，则应报告船舶对认可的航行计划的背离。</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 xml:space="preserve">2.6.4 </w:t>
      </w:r>
      <w:r>
        <w:rPr>
          <w:rFonts w:ascii="Times New Roman" w:eastAsia="宋体" w:hAnsi="Times New Roman" w:cs="宋体" w:hint="eastAsia"/>
          <w:sz w:val="28"/>
          <w:lang/>
        </w:rPr>
        <w:t>船舶应向</w:t>
      </w:r>
      <w:r>
        <w:rPr>
          <w:rFonts w:ascii="Times New Roman" w:eastAsia="宋体" w:hAnsi="Times New Roman" w:cs="Times New Roman"/>
          <w:sz w:val="28"/>
          <w:lang/>
        </w:rPr>
        <w:t>VTS</w:t>
      </w:r>
      <w:r>
        <w:rPr>
          <w:rFonts w:ascii="Times New Roman" w:eastAsia="宋体" w:hAnsi="Times New Roman" w:cs="宋体" w:hint="eastAsia"/>
          <w:sz w:val="28"/>
          <w:lang/>
        </w:rPr>
        <w:t>中心报告任何观察到的航行危险或污染。</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 xml:space="preserve">2.6.5 </w:t>
      </w:r>
      <w:r>
        <w:rPr>
          <w:rFonts w:ascii="Times New Roman" w:eastAsia="宋体" w:hAnsi="Times New Roman" w:cs="宋体" w:hint="eastAsia"/>
          <w:sz w:val="28"/>
          <w:lang/>
        </w:rPr>
        <w:t>当船舶相应的通信设备完全失效时，船长应尽力通过船上可用的任何其它通信手段通知</w:t>
      </w:r>
      <w:r>
        <w:rPr>
          <w:rFonts w:ascii="Times New Roman" w:eastAsia="宋体" w:hAnsi="Times New Roman" w:cs="Times New Roman"/>
          <w:sz w:val="28"/>
          <w:lang/>
        </w:rPr>
        <w:t>VTS</w:t>
      </w:r>
      <w:r>
        <w:rPr>
          <w:rFonts w:ascii="Times New Roman" w:eastAsia="宋体" w:hAnsi="Times New Roman" w:cs="宋体" w:hint="eastAsia"/>
          <w:sz w:val="28"/>
          <w:lang/>
        </w:rPr>
        <w:t>中心和其它邻近船舶，告知其不能在指定频率上通信。如果技术故障导致船舶不能加入或继续加入</w:t>
      </w:r>
      <w:r>
        <w:rPr>
          <w:rFonts w:ascii="Times New Roman" w:eastAsia="宋体" w:hAnsi="Times New Roman" w:cs="Times New Roman"/>
          <w:sz w:val="28"/>
          <w:lang/>
        </w:rPr>
        <w:t>VTS</w:t>
      </w:r>
      <w:r>
        <w:rPr>
          <w:rFonts w:ascii="Times New Roman" w:eastAsia="宋体" w:hAnsi="Times New Roman" w:cs="宋体" w:hint="eastAsia"/>
          <w:sz w:val="28"/>
          <w:lang/>
        </w:rPr>
        <w:t>，则船长应在船舶航海日志中记载不能加入或继续加入</w:t>
      </w:r>
      <w:r>
        <w:rPr>
          <w:rFonts w:ascii="Times New Roman" w:eastAsia="宋体" w:hAnsi="Times New Roman" w:cs="Times New Roman"/>
          <w:sz w:val="28"/>
          <w:lang/>
        </w:rPr>
        <w:t>VTS</w:t>
      </w:r>
      <w:r>
        <w:rPr>
          <w:rFonts w:ascii="Times New Roman" w:eastAsia="宋体" w:hAnsi="Times New Roman" w:cs="宋体" w:hint="eastAsia"/>
          <w:sz w:val="28"/>
          <w:lang/>
        </w:rPr>
        <w:t>的事实和原因。</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 xml:space="preserve">2.6.6 </w:t>
      </w:r>
      <w:r>
        <w:rPr>
          <w:rFonts w:ascii="Times New Roman" w:eastAsia="宋体" w:hAnsi="Times New Roman" w:cs="宋体" w:hint="eastAsia"/>
          <w:sz w:val="28"/>
          <w:lang/>
        </w:rPr>
        <w:t>船舶应配备有关所进入的</w:t>
      </w:r>
      <w:r>
        <w:rPr>
          <w:rFonts w:ascii="Times New Roman" w:eastAsia="宋体" w:hAnsi="Times New Roman" w:cs="Times New Roman"/>
          <w:sz w:val="28"/>
          <w:lang/>
        </w:rPr>
        <w:t>VTS</w:t>
      </w:r>
      <w:r>
        <w:rPr>
          <w:rFonts w:ascii="Times New Roman" w:eastAsia="宋体" w:hAnsi="Times New Roman" w:cs="宋体" w:hint="eastAsia"/>
          <w:sz w:val="28"/>
          <w:lang/>
        </w:rPr>
        <w:t>区域的出版物，载明有关识别、报告和</w:t>
      </w:r>
      <w:r>
        <w:rPr>
          <w:rFonts w:ascii="Times New Roman" w:eastAsia="宋体" w:hAnsi="Times New Roman" w:cs="Times New Roman"/>
          <w:sz w:val="28"/>
          <w:lang/>
        </w:rPr>
        <w:t>/</w:t>
      </w:r>
      <w:r>
        <w:rPr>
          <w:rFonts w:ascii="Times New Roman" w:eastAsia="宋体" w:hAnsi="Times New Roman" w:cs="宋体" w:hint="eastAsia"/>
          <w:sz w:val="28"/>
          <w:lang/>
        </w:rPr>
        <w:t>或指令的详细的管理规则和规定。</w:t>
      </w:r>
    </w:p>
    <w:p w:rsidR="009E6103" w:rsidRDefault="00E277AD" w:rsidP="009E6103">
      <w:pPr>
        <w:snapToGrid w:val="0"/>
        <w:spacing w:afterLines="100" w:line="440" w:lineRule="exact"/>
        <w:ind w:firstLineChars="200" w:firstLine="562"/>
        <w:rPr>
          <w:b/>
        </w:rPr>
      </w:pPr>
      <w:r>
        <w:rPr>
          <w:rFonts w:ascii="Times New Roman" w:eastAsia="宋体" w:hAnsi="Times New Roman" w:cs="Times New Roman"/>
          <w:b/>
          <w:sz w:val="28"/>
          <w:lang/>
        </w:rPr>
        <w:t>3</w:t>
      </w:r>
      <w:r>
        <w:rPr>
          <w:rFonts w:ascii="Times New Roman" w:eastAsia="宋体" w:hAnsi="Times New Roman" w:cs="宋体" w:hint="eastAsia"/>
          <w:b/>
          <w:sz w:val="28"/>
          <w:lang/>
        </w:rPr>
        <w:t>．关于规划和实施船舶交通服务的导则</w:t>
      </w:r>
    </w:p>
    <w:p w:rsidR="009E6103" w:rsidRDefault="00E277AD" w:rsidP="009E6103">
      <w:pPr>
        <w:snapToGrid w:val="0"/>
        <w:spacing w:afterLines="100" w:line="440" w:lineRule="exact"/>
        <w:ind w:firstLineChars="200" w:firstLine="562"/>
      </w:pPr>
      <w:r>
        <w:rPr>
          <w:rFonts w:ascii="Times New Roman" w:eastAsia="宋体" w:hAnsi="Times New Roman" w:cs="Times New Roman"/>
          <w:b/>
          <w:sz w:val="28"/>
          <w:lang/>
        </w:rPr>
        <w:t>3.1</w:t>
      </w:r>
      <w:r>
        <w:rPr>
          <w:rFonts w:ascii="Times New Roman" w:eastAsia="宋体" w:hAnsi="Times New Roman" w:cs="宋体" w:hint="eastAsia"/>
          <w:bCs/>
          <w:sz w:val="28"/>
          <w:lang/>
        </w:rPr>
        <w:t>规划和实施</w:t>
      </w:r>
      <w:r>
        <w:rPr>
          <w:rFonts w:ascii="Times New Roman" w:eastAsia="宋体" w:hAnsi="Times New Roman" w:cs="Times New Roman"/>
          <w:bCs/>
          <w:sz w:val="28"/>
          <w:lang/>
        </w:rPr>
        <w:t>VTS</w:t>
      </w:r>
      <w:r>
        <w:rPr>
          <w:rFonts w:ascii="Times New Roman" w:eastAsia="宋体" w:hAnsi="Times New Roman" w:cs="宋体" w:hint="eastAsia"/>
          <w:bCs/>
          <w:sz w:val="28"/>
          <w:lang/>
        </w:rPr>
        <w:t>的责任。</w:t>
      </w:r>
      <w:r>
        <w:rPr>
          <w:rFonts w:ascii="Times New Roman" w:eastAsia="宋体" w:hAnsi="Times New Roman" w:cs="宋体" w:hint="eastAsia"/>
          <w:sz w:val="28"/>
          <w:lang/>
        </w:rPr>
        <w:t>规划和实施船舶交通服务或对服务进行修改是缔约国政府或主管机关的责任。</w:t>
      </w:r>
    </w:p>
    <w:p w:rsidR="009E6103" w:rsidRDefault="00E277AD" w:rsidP="009E6103">
      <w:pPr>
        <w:snapToGrid w:val="0"/>
        <w:spacing w:afterLines="100" w:line="440" w:lineRule="exact"/>
        <w:ind w:firstLineChars="200" w:firstLine="562"/>
        <w:rPr>
          <w:b/>
        </w:rPr>
      </w:pPr>
      <w:r>
        <w:rPr>
          <w:rFonts w:ascii="Times New Roman" w:eastAsia="宋体" w:hAnsi="Times New Roman" w:cs="Times New Roman"/>
          <w:b/>
          <w:sz w:val="28"/>
          <w:lang/>
        </w:rPr>
        <w:t xml:space="preserve">3.2 </w:t>
      </w:r>
      <w:r>
        <w:rPr>
          <w:rFonts w:ascii="Times New Roman" w:eastAsia="宋体" w:hAnsi="Times New Roman" w:cs="宋体" w:hint="eastAsia"/>
          <w:b/>
          <w:sz w:val="28"/>
          <w:lang/>
        </w:rPr>
        <w:t>关于规划船舶交通服务的导则</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3.2.1</w:t>
      </w:r>
      <w:r>
        <w:rPr>
          <w:rFonts w:ascii="Times New Roman" w:eastAsia="宋体" w:hAnsi="Times New Roman" w:cs="宋体" w:hint="eastAsia"/>
          <w:sz w:val="28"/>
          <w:lang/>
        </w:rPr>
        <w:t>当地实施交通管理的需求应进行仔细的调查和通过分析严重事故、评估危险程度及咨询当地用户来确定。如果考虑危险程度认为可建立</w:t>
      </w:r>
      <w:r>
        <w:rPr>
          <w:rFonts w:ascii="Times New Roman" w:eastAsia="宋体" w:hAnsi="Times New Roman" w:cs="Times New Roman"/>
          <w:sz w:val="28"/>
          <w:lang/>
        </w:rPr>
        <w:t>VTS</w:t>
      </w:r>
      <w:r>
        <w:rPr>
          <w:rFonts w:ascii="Times New Roman" w:eastAsia="宋体" w:hAnsi="Times New Roman" w:cs="宋体" w:hint="eastAsia"/>
          <w:sz w:val="28"/>
          <w:lang/>
        </w:rPr>
        <w:t>，而且认为交通监视及</w:t>
      </w:r>
      <w:r>
        <w:rPr>
          <w:rFonts w:ascii="Times New Roman" w:eastAsia="宋体" w:hAnsi="Times New Roman" w:cs="Times New Roman"/>
          <w:sz w:val="28"/>
          <w:lang/>
        </w:rPr>
        <w:t>VTS</w:t>
      </w:r>
      <w:r>
        <w:rPr>
          <w:rFonts w:ascii="Times New Roman" w:eastAsia="宋体" w:hAnsi="Times New Roman" w:cs="宋体" w:hint="eastAsia"/>
          <w:sz w:val="28"/>
          <w:lang/>
        </w:rPr>
        <w:t>当局和参加船舶之间的相互作用是重要的，则作为重要的交通管理手段，应考虑实施</w:t>
      </w:r>
      <w:r>
        <w:rPr>
          <w:rFonts w:ascii="Times New Roman" w:eastAsia="宋体" w:hAnsi="Times New Roman" w:cs="Times New Roman"/>
          <w:sz w:val="28"/>
          <w:lang/>
        </w:rPr>
        <w:t>VTS</w:t>
      </w:r>
      <w:r>
        <w:rPr>
          <w:rFonts w:ascii="Times New Roman" w:eastAsia="宋体" w:hAnsi="Times New Roman" w:cs="宋体" w:hint="eastAsia"/>
          <w:sz w:val="28"/>
          <w:lang/>
        </w:rPr>
        <w:t>。</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3.2.2 VTS</w:t>
      </w:r>
      <w:r>
        <w:rPr>
          <w:rFonts w:ascii="Times New Roman" w:eastAsia="宋体" w:hAnsi="Times New Roman" w:cs="宋体" w:hint="eastAsia"/>
          <w:sz w:val="28"/>
          <w:lang/>
        </w:rPr>
        <w:t>特别适用于可能包含下列任何情况的区域：</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 xml:space="preserve">.1 </w:t>
      </w:r>
      <w:r>
        <w:rPr>
          <w:rFonts w:ascii="Times New Roman" w:eastAsia="宋体" w:hAnsi="Times New Roman" w:cs="宋体" w:hint="eastAsia"/>
          <w:sz w:val="28"/>
          <w:lang/>
        </w:rPr>
        <w:t>高交通密度；</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 xml:space="preserve">.2 </w:t>
      </w:r>
      <w:r>
        <w:rPr>
          <w:rFonts w:ascii="Times New Roman" w:eastAsia="宋体" w:hAnsi="Times New Roman" w:cs="宋体" w:hint="eastAsia"/>
          <w:sz w:val="28"/>
          <w:lang/>
        </w:rPr>
        <w:t>载运危险货物的交通；</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lastRenderedPageBreak/>
        <w:t xml:space="preserve">.3 </w:t>
      </w:r>
      <w:r>
        <w:rPr>
          <w:rFonts w:ascii="Times New Roman" w:eastAsia="宋体" w:hAnsi="Times New Roman" w:cs="宋体" w:hint="eastAsia"/>
          <w:sz w:val="28"/>
          <w:lang/>
        </w:rPr>
        <w:t>相互冲突和复杂的航行模式；</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 xml:space="preserve">.4 </w:t>
      </w:r>
      <w:r>
        <w:rPr>
          <w:rFonts w:ascii="Times New Roman" w:eastAsia="宋体" w:hAnsi="Times New Roman" w:cs="宋体" w:hint="eastAsia"/>
          <w:sz w:val="28"/>
          <w:lang/>
        </w:rPr>
        <w:t>困难的水域地形、水文和气象条件；</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 xml:space="preserve">.5 </w:t>
      </w:r>
      <w:r>
        <w:rPr>
          <w:rFonts w:ascii="Times New Roman" w:eastAsia="宋体" w:hAnsi="Times New Roman" w:cs="宋体" w:hint="eastAsia"/>
          <w:sz w:val="28"/>
          <w:lang/>
        </w:rPr>
        <w:t>移动的浅滩和其它当地危险；</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 xml:space="preserve">.6 </w:t>
      </w:r>
      <w:r>
        <w:rPr>
          <w:rFonts w:ascii="Times New Roman" w:eastAsia="宋体" w:hAnsi="Times New Roman" w:cs="宋体" w:hint="eastAsia"/>
          <w:sz w:val="28"/>
          <w:lang/>
        </w:rPr>
        <w:t>环境方面的考虑；</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 xml:space="preserve">.7 </w:t>
      </w:r>
      <w:r>
        <w:rPr>
          <w:rFonts w:ascii="Times New Roman" w:eastAsia="宋体" w:hAnsi="Times New Roman" w:cs="宋体" w:hint="eastAsia"/>
          <w:sz w:val="28"/>
          <w:lang/>
        </w:rPr>
        <w:t>船舶交通给其它海上活动带来的干扰；</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 xml:space="preserve">.8 </w:t>
      </w:r>
      <w:r>
        <w:rPr>
          <w:rFonts w:ascii="Times New Roman" w:eastAsia="宋体" w:hAnsi="Times New Roman" w:cs="宋体" w:hint="eastAsia"/>
          <w:sz w:val="28"/>
          <w:lang/>
        </w:rPr>
        <w:t>有海上严重事故的记录；</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 xml:space="preserve">.9 </w:t>
      </w:r>
      <w:r>
        <w:rPr>
          <w:rFonts w:ascii="Times New Roman" w:eastAsia="宋体" w:hAnsi="Times New Roman" w:cs="宋体" w:hint="eastAsia"/>
          <w:sz w:val="28"/>
          <w:lang/>
        </w:rPr>
        <w:t>在适当情况下，在毗邻水域现有的或已规划的船舶交通服务以及在邻国之间需要相互配合；</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 xml:space="preserve">.10 </w:t>
      </w:r>
      <w:r>
        <w:rPr>
          <w:rFonts w:ascii="Times New Roman" w:eastAsia="宋体" w:hAnsi="Times New Roman" w:cs="宋体" w:hint="eastAsia"/>
          <w:sz w:val="28"/>
          <w:lang/>
        </w:rPr>
        <w:t>狭窄航道、港口配布、桥梁和那些可能限制船舶前进的类似区域；</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 xml:space="preserve">.11 </w:t>
      </w:r>
      <w:r>
        <w:rPr>
          <w:rFonts w:ascii="Times New Roman" w:eastAsia="宋体" w:hAnsi="Times New Roman" w:cs="宋体" w:hint="eastAsia"/>
          <w:sz w:val="28"/>
          <w:lang/>
        </w:rPr>
        <w:t>因为该区域港口或近海码头的发展或近海勘探和开发引起交通模式的改变或可预见的改变。</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 xml:space="preserve">3.2.3 </w:t>
      </w:r>
      <w:r>
        <w:rPr>
          <w:rFonts w:ascii="Times New Roman" w:eastAsia="宋体" w:hAnsi="Times New Roman" w:cs="宋体" w:hint="eastAsia"/>
          <w:sz w:val="28"/>
          <w:lang/>
        </w:rPr>
        <w:t>在进一步决定建立</w:t>
      </w:r>
      <w:r>
        <w:rPr>
          <w:rFonts w:ascii="Times New Roman" w:eastAsia="宋体" w:hAnsi="Times New Roman" w:cs="Times New Roman"/>
          <w:sz w:val="28"/>
          <w:lang/>
        </w:rPr>
        <w:t>VTS</w:t>
      </w:r>
      <w:r>
        <w:rPr>
          <w:rFonts w:ascii="Times New Roman" w:eastAsia="宋体" w:hAnsi="Times New Roman" w:cs="宋体" w:hint="eastAsia"/>
          <w:sz w:val="28"/>
          <w:lang/>
        </w:rPr>
        <w:t>时，缔约国政府或主管机关还应考虑本指南和标准</w:t>
      </w:r>
      <w:r>
        <w:rPr>
          <w:rFonts w:ascii="Times New Roman" w:eastAsia="宋体" w:hAnsi="Times New Roman" w:cs="Times New Roman"/>
          <w:sz w:val="28"/>
          <w:lang/>
        </w:rPr>
        <w:t>2.2</w:t>
      </w:r>
      <w:r>
        <w:rPr>
          <w:rFonts w:ascii="Times New Roman" w:eastAsia="宋体" w:hAnsi="Times New Roman" w:cs="宋体" w:hint="eastAsia"/>
          <w:sz w:val="28"/>
          <w:lang/>
        </w:rPr>
        <w:t>节所述的责任和所要求的技术和专门知识的可用性。</w:t>
      </w:r>
    </w:p>
    <w:p w:rsidR="009E6103" w:rsidRDefault="00E277AD" w:rsidP="009E6103">
      <w:pPr>
        <w:snapToGrid w:val="0"/>
        <w:spacing w:afterLines="100" w:line="440" w:lineRule="exact"/>
        <w:ind w:firstLineChars="200" w:firstLine="562"/>
        <w:rPr>
          <w:b/>
        </w:rPr>
      </w:pPr>
      <w:r>
        <w:rPr>
          <w:rFonts w:ascii="Times New Roman" w:eastAsia="宋体" w:hAnsi="Times New Roman" w:cs="Times New Roman"/>
          <w:b/>
          <w:sz w:val="28"/>
          <w:lang/>
        </w:rPr>
        <w:t xml:space="preserve">3.3 </w:t>
      </w:r>
      <w:r>
        <w:rPr>
          <w:rFonts w:ascii="Times New Roman" w:eastAsia="宋体" w:hAnsi="Times New Roman" w:cs="宋体" w:hint="eastAsia"/>
          <w:b/>
          <w:sz w:val="28"/>
          <w:lang/>
        </w:rPr>
        <w:t>船舶交通服务的进一步导则</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3.3.1 VTS</w:t>
      </w:r>
      <w:r>
        <w:rPr>
          <w:rFonts w:ascii="Times New Roman" w:eastAsia="宋体" w:hAnsi="Times New Roman" w:cs="宋体" w:hint="eastAsia"/>
          <w:sz w:val="28"/>
          <w:lang/>
        </w:rPr>
        <w:t>当局在规划将要建立的</w:t>
      </w:r>
      <w:r>
        <w:rPr>
          <w:rFonts w:ascii="Times New Roman" w:eastAsia="宋体" w:hAnsi="Times New Roman" w:cs="Times New Roman"/>
          <w:sz w:val="28"/>
          <w:lang/>
        </w:rPr>
        <w:t>VTS</w:t>
      </w:r>
      <w:r>
        <w:rPr>
          <w:rFonts w:ascii="Times New Roman" w:eastAsia="宋体" w:hAnsi="Times New Roman" w:cs="宋体" w:hint="eastAsia"/>
          <w:sz w:val="28"/>
          <w:lang/>
        </w:rPr>
        <w:t>时，应使用可获得的，由相应的国际组织或协会准备和出版的手册。</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 xml:space="preserve">3.3.2 </w:t>
      </w:r>
      <w:r>
        <w:rPr>
          <w:rFonts w:ascii="Times New Roman" w:eastAsia="宋体" w:hAnsi="Times New Roman" w:cs="宋体" w:hint="eastAsia"/>
          <w:sz w:val="28"/>
          <w:lang/>
        </w:rPr>
        <w:t>进一步的详情应查阅下列参考资料：</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.1 IMO</w:t>
      </w:r>
      <w:r>
        <w:rPr>
          <w:rFonts w:ascii="Times New Roman" w:eastAsia="宋体" w:hAnsi="Times New Roman" w:cs="宋体" w:hint="eastAsia"/>
          <w:sz w:val="28"/>
          <w:lang/>
        </w:rPr>
        <w:t>船舶报告系统指南和标准（</w:t>
      </w:r>
      <w:r>
        <w:rPr>
          <w:rFonts w:ascii="Times New Roman" w:eastAsia="宋体" w:hAnsi="Times New Roman" w:cs="Times New Roman"/>
          <w:sz w:val="28"/>
          <w:lang/>
        </w:rPr>
        <w:t>MSC.</w:t>
      </w:r>
      <w:r>
        <w:rPr>
          <w:rFonts w:ascii="Times New Roman" w:eastAsia="宋体" w:hAnsi="Times New Roman" w:cs="Times New Roman"/>
          <w:sz w:val="28"/>
          <w:lang/>
        </w:rPr>
        <w:t>43</w:t>
      </w:r>
      <w:r>
        <w:rPr>
          <w:rFonts w:ascii="Times New Roman" w:eastAsia="宋体" w:hAnsi="Times New Roman" w:cs="宋体" w:hint="eastAsia"/>
          <w:sz w:val="28"/>
          <w:lang/>
        </w:rPr>
        <w:t>（</w:t>
      </w:r>
      <w:r>
        <w:rPr>
          <w:rFonts w:ascii="Times New Roman" w:eastAsia="宋体" w:hAnsi="Times New Roman" w:cs="Times New Roman"/>
          <w:sz w:val="28"/>
          <w:lang/>
        </w:rPr>
        <w:t>64</w:t>
      </w:r>
      <w:r>
        <w:rPr>
          <w:rFonts w:ascii="Times New Roman" w:eastAsia="宋体" w:hAnsi="Times New Roman" w:cs="宋体" w:hint="eastAsia"/>
          <w:sz w:val="28"/>
          <w:lang/>
        </w:rPr>
        <w:t>）决议）</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 xml:space="preserve">.2 </w:t>
      </w:r>
      <w:r>
        <w:rPr>
          <w:rFonts w:ascii="Times New Roman" w:eastAsia="宋体" w:hAnsi="Times New Roman" w:cs="宋体" w:hint="eastAsia"/>
          <w:sz w:val="28"/>
          <w:lang/>
        </w:rPr>
        <w:t>船舶报告系统的一般原则和船舶报告要求，包括报告涉及危</w:t>
      </w:r>
      <w:r>
        <w:rPr>
          <w:rFonts w:ascii="Times New Roman" w:eastAsia="宋体" w:hAnsi="Times New Roman" w:cs="宋体" w:hint="eastAsia"/>
          <w:sz w:val="28"/>
          <w:lang/>
        </w:rPr>
        <w:lastRenderedPageBreak/>
        <w:t>险货物、有害物质和</w:t>
      </w:r>
      <w:r>
        <w:rPr>
          <w:rFonts w:ascii="Times New Roman" w:eastAsia="宋体" w:hAnsi="Times New Roman" w:cs="Times New Roman"/>
          <w:sz w:val="28"/>
          <w:lang/>
        </w:rPr>
        <w:t>/</w:t>
      </w:r>
      <w:r>
        <w:rPr>
          <w:rFonts w:ascii="Times New Roman" w:eastAsia="宋体" w:hAnsi="Times New Roman" w:cs="宋体" w:hint="eastAsia"/>
          <w:sz w:val="28"/>
          <w:lang/>
        </w:rPr>
        <w:t>或海上污染的事件的指南（</w:t>
      </w:r>
      <w:r>
        <w:rPr>
          <w:rFonts w:ascii="Times New Roman" w:eastAsia="宋体" w:hAnsi="Times New Roman" w:cs="Times New Roman"/>
          <w:sz w:val="28"/>
          <w:lang/>
        </w:rPr>
        <w:t>A.851</w:t>
      </w:r>
      <w:r>
        <w:rPr>
          <w:rFonts w:ascii="Times New Roman" w:eastAsia="宋体" w:hAnsi="Times New Roman" w:cs="宋体" w:hint="eastAsia"/>
          <w:sz w:val="28"/>
          <w:lang/>
        </w:rPr>
        <w:t>（</w:t>
      </w:r>
      <w:r>
        <w:rPr>
          <w:rFonts w:ascii="Times New Roman" w:eastAsia="宋体" w:hAnsi="Times New Roman" w:cs="Times New Roman"/>
          <w:sz w:val="28"/>
          <w:lang/>
        </w:rPr>
        <w:t>20</w:t>
      </w:r>
      <w:r>
        <w:rPr>
          <w:rFonts w:ascii="Times New Roman" w:eastAsia="宋体" w:hAnsi="Times New Roman" w:cs="宋体" w:hint="eastAsia"/>
          <w:sz w:val="28"/>
          <w:lang/>
        </w:rPr>
        <w:t>）决议）</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.3 IALA</w:t>
      </w:r>
      <w:r>
        <w:rPr>
          <w:rFonts w:ascii="Times New Roman" w:eastAsia="宋体" w:hAnsi="Times New Roman" w:cs="宋体" w:hint="eastAsia"/>
          <w:sz w:val="28"/>
          <w:lang/>
        </w:rPr>
        <w:t>船舶交通服务手册</w:t>
      </w:r>
    </w:p>
    <w:p w:rsidR="009E6103" w:rsidRDefault="00E277AD" w:rsidP="009E6103">
      <w:pPr>
        <w:snapToGrid w:val="0"/>
        <w:spacing w:afterLines="100" w:line="440" w:lineRule="exact"/>
        <w:ind w:firstLineChars="200" w:firstLine="560"/>
      </w:pPr>
      <w:r>
        <w:rPr>
          <w:rFonts w:ascii="Times New Roman" w:eastAsia="宋体" w:hAnsi="Times New Roman" w:cs="Times New Roman"/>
          <w:sz w:val="28"/>
          <w:lang/>
        </w:rPr>
        <w:t xml:space="preserve">.4 IALA/IMPA/IAPH </w:t>
      </w:r>
      <w:r>
        <w:rPr>
          <w:rFonts w:ascii="Times New Roman" w:eastAsia="宋体" w:hAnsi="Times New Roman" w:cs="宋体" w:hint="eastAsia"/>
          <w:sz w:val="28"/>
          <w:lang/>
        </w:rPr>
        <w:t>世界</w:t>
      </w:r>
      <w:r>
        <w:rPr>
          <w:rFonts w:ascii="Times New Roman" w:eastAsia="宋体" w:hAnsi="Times New Roman" w:cs="Times New Roman"/>
          <w:sz w:val="28"/>
          <w:lang/>
        </w:rPr>
        <w:t>VTS</w:t>
      </w:r>
      <w:r>
        <w:rPr>
          <w:rFonts w:ascii="Times New Roman" w:eastAsia="宋体" w:hAnsi="Times New Roman" w:cs="宋体" w:hint="eastAsia"/>
          <w:sz w:val="28"/>
          <w:lang/>
        </w:rPr>
        <w:t>指南</w:t>
      </w:r>
    </w:p>
    <w:p w:rsidR="009E6103" w:rsidRDefault="009E6103">
      <w:pPr>
        <w:pStyle w:val="2"/>
        <w:widowControl/>
        <w:numPr>
          <w:ilvl w:val="1"/>
          <w:numId w:val="0"/>
        </w:numPr>
        <w:snapToGrid w:val="0"/>
      </w:pPr>
    </w:p>
    <w:p w:rsidR="009E6103" w:rsidRDefault="009E6103">
      <w:bookmarkStart w:id="1" w:name="_GoBack"/>
      <w:bookmarkEnd w:id="1"/>
    </w:p>
    <w:sectPr w:rsidR="009E6103" w:rsidSect="009E6103">
      <w:pgSz w:w="11906" w:h="16838"/>
      <w:pgMar w:top="1440" w:right="1800" w:bottom="1440" w:left="1800" w:header="851" w:footer="992" w:gutter="0"/>
      <w:pgNumType w:fmt="decimalFullWidt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7AD" w:rsidRDefault="00E277AD" w:rsidP="00E277AD">
      <w:r>
        <w:separator/>
      </w:r>
    </w:p>
  </w:endnote>
  <w:endnote w:type="continuationSeparator" w:id="1">
    <w:p w:rsidR="00E277AD" w:rsidRDefault="00E277AD" w:rsidP="00E277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7AD" w:rsidRDefault="00E277AD" w:rsidP="00E277AD">
      <w:r>
        <w:separator/>
      </w:r>
    </w:p>
  </w:footnote>
  <w:footnote w:type="continuationSeparator" w:id="1">
    <w:p w:rsidR="00E277AD" w:rsidRDefault="00E277AD" w:rsidP="00E277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BD2F1C"/>
    <w:multiLevelType w:val="multilevel"/>
    <w:tmpl w:val="79BD2F1C"/>
    <w:lvl w:ilvl="0">
      <w:start w:val="1"/>
      <w:numFmt w:val="chineseCountingThousand"/>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E6103"/>
    <w:rsid w:val="009E6103"/>
    <w:rsid w:val="00E277AD"/>
    <w:rsid w:val="0FBB40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6103"/>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9E6103"/>
    <w:pPr>
      <w:keepNext/>
      <w:keepLines/>
      <w:numPr>
        <w:ilvl w:val="1"/>
        <w:numId w:val="1"/>
      </w:numPr>
      <w:spacing w:before="260" w:after="260"/>
      <w:ind w:firstLineChars="200"/>
      <w:outlineLvl w:val="1"/>
    </w:pPr>
    <w:rPr>
      <w:rFonts w:ascii="Arial" w:eastAsia="黑体" w:hAnsi="Arial" w:cs="Times New Roman"/>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277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277AD"/>
    <w:rPr>
      <w:rFonts w:asciiTheme="minorHAnsi" w:eastAsiaTheme="minorEastAsia" w:hAnsiTheme="minorHAnsi" w:cstheme="minorBidi"/>
      <w:kern w:val="2"/>
      <w:sz w:val="18"/>
      <w:szCs w:val="18"/>
    </w:rPr>
  </w:style>
  <w:style w:type="paragraph" w:styleId="a4">
    <w:name w:val="footer"/>
    <w:basedOn w:val="a"/>
    <w:link w:val="Char0"/>
    <w:rsid w:val="00E277AD"/>
    <w:pPr>
      <w:tabs>
        <w:tab w:val="center" w:pos="4153"/>
        <w:tab w:val="right" w:pos="8306"/>
      </w:tabs>
      <w:snapToGrid w:val="0"/>
      <w:jc w:val="left"/>
    </w:pPr>
    <w:rPr>
      <w:sz w:val="18"/>
      <w:szCs w:val="18"/>
    </w:rPr>
  </w:style>
  <w:style w:type="character" w:customStyle="1" w:styleId="Char0">
    <w:name w:val="页脚 Char"/>
    <w:basedOn w:val="a0"/>
    <w:link w:val="a4"/>
    <w:rsid w:val="00E277A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5411</Words>
  <Characters>927</Characters>
  <Application>Microsoft Office Word</Application>
  <DocSecurity>0</DocSecurity>
  <Lines>7</Lines>
  <Paragraphs>12</Paragraphs>
  <ScaleCrop>false</ScaleCrop>
  <Company>USER</Company>
  <LinksUpToDate>false</LinksUpToDate>
  <CharactersWithSpaces>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2014-10-29T12:08:00Z</dcterms:created>
  <dcterms:modified xsi:type="dcterms:W3CDTF">2018-09-04T01:46:00Z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