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1DD" w:rsidRPr="008D2E22" w:rsidRDefault="000C3F49" w:rsidP="00495384">
      <w:pPr>
        <w:pStyle w:val="a3"/>
        <w:widowControl/>
        <w:snapToGrid w:val="0"/>
        <w:spacing w:beforeLines="50" w:afterLines="50"/>
        <w:jc w:val="center"/>
        <w:rPr>
          <w:rFonts w:ascii="黑体" w:eastAsia="黑体" w:hAnsi="黑体" w:cs="宋体" w:hint="default"/>
          <w:sz w:val="30"/>
          <w:szCs w:val="30"/>
        </w:rPr>
      </w:pPr>
      <w:r w:rsidRPr="008D2E22">
        <w:rPr>
          <w:rFonts w:ascii="黑体" w:eastAsia="黑体" w:hAnsi="黑体" w:cs="宋体"/>
          <w:sz w:val="30"/>
          <w:szCs w:val="30"/>
        </w:rPr>
        <w:t>1973年国际防止船舶造成污染公约</w:t>
      </w:r>
    </w:p>
    <w:p w:rsidR="005221DD" w:rsidRDefault="000C3F49">
      <w:pPr>
        <w:pStyle w:val="a3"/>
        <w:widowControl/>
        <w:snapToGrid w:val="0"/>
        <w:rPr>
          <w:rFonts w:hAnsi="宋体" w:cs="宋体" w:hint="default"/>
        </w:rPr>
      </w:pPr>
      <w:r>
        <w:rPr>
          <w:rFonts w:hAnsi="宋体" w:cs="宋体"/>
        </w:rPr>
        <w:t xml:space="preserve">　　各缔约国，认识到有保护整个人类环境特别是海洋环境的需要，认识到船舶故意地、随便地或意外地排放油类和其它有害物质，是造成污染的一项重大来源，也认识到主要为保护环境而缔结的第一个多边协议1954年国际防止海上油污公约的重要性和该公约在防止海洋和沿海环境污染方面所作出的重大贡献，本着彻底消除有意排放油类和其他有害物质而污染海洋环境并将这些物质的意外排放减至最低限度的愿望，考虑到达到这一目的的最好办法是制订一些不限于油污的具有普遍意义的规则，经协议如下：</w:t>
      </w:r>
    </w:p>
    <w:p w:rsidR="005221DD" w:rsidRDefault="000C3F49">
      <w:pPr>
        <w:pStyle w:val="a3"/>
        <w:widowControl/>
        <w:snapToGrid w:val="0"/>
        <w:rPr>
          <w:rFonts w:hAnsi="宋体" w:cs="宋体" w:hint="default"/>
        </w:rPr>
      </w:pPr>
      <w:r>
        <w:rPr>
          <w:rFonts w:hAnsi="宋体" w:cs="宋体"/>
        </w:rPr>
        <w:t xml:space="preserve">　　第一条　本公约的一般义务</w:t>
      </w:r>
    </w:p>
    <w:p w:rsidR="005221DD" w:rsidRDefault="000C3F49">
      <w:pPr>
        <w:pStyle w:val="a3"/>
        <w:widowControl/>
        <w:snapToGrid w:val="0"/>
        <w:rPr>
          <w:rFonts w:hAnsi="宋体" w:cs="宋体" w:hint="default"/>
        </w:rPr>
      </w:pPr>
      <w:r>
        <w:rPr>
          <w:rFonts w:hAnsi="宋体" w:cs="宋体"/>
        </w:rPr>
        <w:t>一、各缔约国保证实施其承担义务的本公约及其附则的各项规定，以防止由于违反公约排放有害物质或含有这种物质的废液而污染海洋环境。</w:t>
      </w:r>
    </w:p>
    <w:p w:rsidR="005221DD" w:rsidRDefault="000C3F49">
      <w:pPr>
        <w:pStyle w:val="a3"/>
        <w:widowControl/>
        <w:snapToGrid w:val="0"/>
        <w:rPr>
          <w:rFonts w:hAnsi="宋体" w:cs="宋体" w:hint="default"/>
        </w:rPr>
      </w:pPr>
      <w:r>
        <w:rPr>
          <w:rFonts w:hAnsi="宋体" w:cs="宋体"/>
        </w:rPr>
        <w:t xml:space="preserve">　　二、除另有明文规定者外，凡引用本公约即同时构成引用其议定书及各附则。</w:t>
      </w:r>
    </w:p>
    <w:p w:rsidR="005221DD" w:rsidRDefault="000C3F49">
      <w:pPr>
        <w:pStyle w:val="a3"/>
        <w:widowControl/>
        <w:snapToGrid w:val="0"/>
        <w:rPr>
          <w:rFonts w:hAnsi="宋体" w:cs="宋体" w:hint="default"/>
        </w:rPr>
      </w:pPr>
      <w:r>
        <w:rPr>
          <w:rFonts w:hAnsi="宋体" w:cs="宋体"/>
        </w:rPr>
        <w:t xml:space="preserve">　　第二条　定　义</w:t>
      </w:r>
    </w:p>
    <w:p w:rsidR="005221DD" w:rsidRDefault="000C3F49">
      <w:pPr>
        <w:pStyle w:val="a3"/>
        <w:widowControl/>
        <w:snapToGrid w:val="0"/>
        <w:rPr>
          <w:rFonts w:hAnsi="宋体" w:cs="宋体" w:hint="default"/>
        </w:rPr>
      </w:pPr>
      <w:r>
        <w:rPr>
          <w:rFonts w:hAnsi="宋体" w:cs="宋体"/>
        </w:rPr>
        <w:t xml:space="preserve">　　除另有明文规定者外，就本公约而言：</w:t>
      </w:r>
    </w:p>
    <w:p w:rsidR="005221DD" w:rsidRDefault="000C3F49">
      <w:pPr>
        <w:pStyle w:val="a3"/>
        <w:widowControl/>
        <w:snapToGrid w:val="0"/>
        <w:rPr>
          <w:rFonts w:hAnsi="宋体" w:cs="宋体" w:hint="default"/>
        </w:rPr>
      </w:pPr>
      <w:r>
        <w:rPr>
          <w:rFonts w:hAnsi="宋体" w:cs="宋体"/>
        </w:rPr>
        <w:t xml:space="preserve">　　一、“规则”系指载于本公约附则中的规则。</w:t>
      </w:r>
    </w:p>
    <w:p w:rsidR="005221DD" w:rsidRDefault="000C3F49">
      <w:pPr>
        <w:pStyle w:val="a3"/>
        <w:widowControl/>
        <w:snapToGrid w:val="0"/>
        <w:rPr>
          <w:rFonts w:hAnsi="宋体" w:cs="宋体" w:hint="default"/>
        </w:rPr>
      </w:pPr>
      <w:r>
        <w:rPr>
          <w:rFonts w:hAnsi="宋体" w:cs="宋体"/>
        </w:rPr>
        <w:t xml:space="preserve">　　二、“有害物质”系指任何进入海洋后易于危害人类健康、伤害生物资源和海生物，损害休憩环境或妨害对海洋的其他合法利用的物质，并包括应受本公约控制的任何物质。</w:t>
      </w:r>
    </w:p>
    <w:p w:rsidR="005221DD" w:rsidRDefault="000C3F49">
      <w:pPr>
        <w:pStyle w:val="a3"/>
        <w:widowControl/>
        <w:snapToGrid w:val="0"/>
        <w:rPr>
          <w:rFonts w:hAnsi="宋体" w:cs="宋体" w:hint="default"/>
        </w:rPr>
      </w:pPr>
      <w:r>
        <w:rPr>
          <w:rFonts w:hAnsi="宋体" w:cs="宋体"/>
        </w:rPr>
        <w:t xml:space="preserve">　　三、(一)“排放”一词当与有害物质或含有这种物质的废液而言，系指不论由于何种原因所造成的船舶的排放，包括任何的逸出、处理、溢出、渗漏、泵出、冒出或排空；</w:t>
      </w:r>
    </w:p>
    <w:p w:rsidR="005221DD" w:rsidRDefault="000C3F49">
      <w:pPr>
        <w:pStyle w:val="a3"/>
        <w:widowControl/>
        <w:snapToGrid w:val="0"/>
        <w:rPr>
          <w:rFonts w:hAnsi="宋体" w:cs="宋体" w:hint="default"/>
        </w:rPr>
      </w:pPr>
      <w:r>
        <w:rPr>
          <w:rFonts w:hAnsi="宋体" w:cs="宋体"/>
        </w:rPr>
        <w:t xml:space="preserve">　　(二)“排放”一词不包括下列情况：</w:t>
      </w:r>
    </w:p>
    <w:p w:rsidR="005221DD" w:rsidRDefault="000C3F49">
      <w:pPr>
        <w:pStyle w:val="a3"/>
        <w:widowControl/>
        <w:snapToGrid w:val="0"/>
        <w:rPr>
          <w:rFonts w:hAnsi="宋体" w:cs="宋体" w:hint="default"/>
        </w:rPr>
      </w:pPr>
      <w:r>
        <w:rPr>
          <w:rFonts w:hAnsi="宋体" w:cs="宋体"/>
        </w:rPr>
        <w:t xml:space="preserve">　　1．1972年11月13日在伦敦签订的防止倾倒废弃物和其他物质污染海洋公约所指的倾倒；或</w:t>
      </w:r>
    </w:p>
    <w:p w:rsidR="005221DD" w:rsidRDefault="000C3F49">
      <w:pPr>
        <w:pStyle w:val="a3"/>
        <w:widowControl/>
        <w:snapToGrid w:val="0"/>
        <w:rPr>
          <w:rFonts w:hAnsi="宋体" w:cs="宋体" w:hint="default"/>
        </w:rPr>
      </w:pPr>
      <w:r>
        <w:rPr>
          <w:rFonts w:hAnsi="宋体" w:cs="宋体"/>
        </w:rPr>
        <w:t xml:space="preserve">　　2．由于对海底矿物资源的勘探、开发及与之相关联的近海加工处理所直接引起的有害物质的排放；或</w:t>
      </w:r>
    </w:p>
    <w:p w:rsidR="005221DD" w:rsidRDefault="000C3F49">
      <w:pPr>
        <w:pStyle w:val="a3"/>
        <w:widowControl/>
        <w:snapToGrid w:val="0"/>
        <w:rPr>
          <w:rFonts w:hAnsi="宋体" w:cs="宋体" w:hint="default"/>
        </w:rPr>
      </w:pPr>
      <w:r>
        <w:rPr>
          <w:rFonts w:hAnsi="宋体" w:cs="宋体"/>
        </w:rPr>
        <w:t xml:space="preserve">　　3．为减少或控制污染的合法科学研究而进行的有害物质排放。</w:t>
      </w:r>
    </w:p>
    <w:p w:rsidR="005221DD" w:rsidRDefault="000C3F49">
      <w:pPr>
        <w:pStyle w:val="a3"/>
        <w:widowControl/>
        <w:snapToGrid w:val="0"/>
        <w:rPr>
          <w:rFonts w:hAnsi="宋体" w:cs="宋体" w:hint="default"/>
        </w:rPr>
      </w:pPr>
      <w:r>
        <w:rPr>
          <w:rFonts w:hAnsi="宋体" w:cs="宋体"/>
        </w:rPr>
        <w:t xml:space="preserve">　　四、“船舶”系指在海洋环境中运行的任何类型的船舶，包括水翼船、气垫船、潜水船、水上船艇和固定的或浮动的工作平台。</w:t>
      </w:r>
    </w:p>
    <w:p w:rsidR="005221DD" w:rsidRDefault="000C3F49">
      <w:pPr>
        <w:pStyle w:val="a3"/>
        <w:widowControl/>
        <w:snapToGrid w:val="0"/>
        <w:rPr>
          <w:rFonts w:hAnsi="宋体" w:cs="宋体" w:hint="default"/>
        </w:rPr>
      </w:pPr>
      <w:r>
        <w:rPr>
          <w:rFonts w:hAnsi="宋体" w:cs="宋体"/>
        </w:rPr>
        <w:t xml:space="preserve">　　五、“主管机关”系指船舶在其管辖下进行营运的国家政府。就有权悬挂某一国家国旗的船舶而言，主管机关即为该国的政府。对于沿海国家为勘探和开发其自然资源行使主权，在邻接于海岸的海底及其底土从事勘探和开发的固定或浮动平台而言，主管机关即为该有关沿海国家的政府。</w:t>
      </w:r>
    </w:p>
    <w:p w:rsidR="005221DD" w:rsidRDefault="000C3F49">
      <w:pPr>
        <w:pStyle w:val="a3"/>
        <w:widowControl/>
        <w:snapToGrid w:val="0"/>
        <w:rPr>
          <w:rFonts w:hAnsi="宋体" w:cs="宋体" w:hint="default"/>
        </w:rPr>
      </w:pPr>
      <w:r>
        <w:rPr>
          <w:rFonts w:hAnsi="宋体" w:cs="宋体"/>
        </w:rPr>
        <w:t xml:space="preserve">　　六、“事故”系指涉及实际或可能将有害物质或含有这种物质的废液排放入海的事件。</w:t>
      </w:r>
    </w:p>
    <w:p w:rsidR="005221DD" w:rsidRDefault="000C3F49">
      <w:pPr>
        <w:pStyle w:val="a3"/>
        <w:widowControl/>
        <w:snapToGrid w:val="0"/>
        <w:rPr>
          <w:rFonts w:hAnsi="宋体" w:cs="宋体" w:hint="default"/>
        </w:rPr>
      </w:pPr>
      <w:r>
        <w:rPr>
          <w:rFonts w:hAnsi="宋体" w:cs="宋体"/>
        </w:rPr>
        <w:t xml:space="preserve">　　七、“组织”系指政府间海事协商组织。</w:t>
      </w:r>
    </w:p>
    <w:p w:rsidR="005221DD" w:rsidRDefault="000C3F49">
      <w:pPr>
        <w:pStyle w:val="a3"/>
        <w:widowControl/>
        <w:snapToGrid w:val="0"/>
        <w:rPr>
          <w:rFonts w:hAnsi="宋体" w:cs="宋体" w:hint="default"/>
        </w:rPr>
      </w:pPr>
      <w:r>
        <w:rPr>
          <w:rFonts w:hAnsi="宋体" w:cs="宋体"/>
        </w:rPr>
        <w:t xml:space="preserve">　　第三条　适　用　范　围</w:t>
      </w:r>
    </w:p>
    <w:p w:rsidR="005221DD" w:rsidRDefault="000C3F49">
      <w:pPr>
        <w:pStyle w:val="a3"/>
        <w:widowControl/>
        <w:snapToGrid w:val="0"/>
        <w:rPr>
          <w:rFonts w:hAnsi="宋体" w:cs="宋体" w:hint="default"/>
        </w:rPr>
      </w:pPr>
      <w:r>
        <w:rPr>
          <w:rFonts w:hAnsi="宋体" w:cs="宋体"/>
        </w:rPr>
        <w:t xml:space="preserve">　　一、本公约适用于：</w:t>
      </w:r>
    </w:p>
    <w:p w:rsidR="005221DD" w:rsidRDefault="000C3F49">
      <w:pPr>
        <w:pStyle w:val="a3"/>
        <w:widowControl/>
        <w:snapToGrid w:val="0"/>
        <w:rPr>
          <w:rFonts w:hAnsi="宋体" w:cs="宋体" w:hint="default"/>
        </w:rPr>
      </w:pPr>
      <w:r>
        <w:rPr>
          <w:rFonts w:hAnsi="宋体" w:cs="宋体"/>
        </w:rPr>
        <w:t xml:space="preserve">　　(一)有权悬挂一缔约国国旗的船舶；和</w:t>
      </w:r>
    </w:p>
    <w:p w:rsidR="005221DD" w:rsidRDefault="000C3F49">
      <w:pPr>
        <w:pStyle w:val="a3"/>
        <w:widowControl/>
        <w:snapToGrid w:val="0"/>
        <w:rPr>
          <w:rFonts w:hAnsi="宋体" w:cs="宋体" w:hint="default"/>
        </w:rPr>
      </w:pPr>
      <w:r>
        <w:rPr>
          <w:rFonts w:hAnsi="宋体" w:cs="宋体"/>
        </w:rPr>
        <w:t xml:space="preserve">　　(二)无权悬挂一缔约国的国旗但在一缔约国的管辖下进行营运的船舶。</w:t>
      </w:r>
    </w:p>
    <w:p w:rsidR="005221DD" w:rsidRDefault="000C3F49">
      <w:pPr>
        <w:pStyle w:val="a3"/>
        <w:widowControl/>
        <w:snapToGrid w:val="0"/>
        <w:rPr>
          <w:rFonts w:hAnsi="宋体" w:cs="宋体" w:hint="default"/>
        </w:rPr>
      </w:pPr>
      <w:r>
        <w:rPr>
          <w:rFonts w:hAnsi="宋体" w:cs="宋体"/>
        </w:rPr>
        <w:t xml:space="preserve">　</w:t>
      </w:r>
      <w:r>
        <w:rPr>
          <w:rFonts w:hAnsi="宋体" w:cs="宋体"/>
        </w:rPr>
        <w:tab/>
        <w:t>二、本条中的任何规定，均不得解释为减损或扩大缔约国根据国际法为勘探和开发自然资源对于邻接其海岸的海底及其底土的主权。</w:t>
      </w:r>
    </w:p>
    <w:p w:rsidR="005221DD" w:rsidRDefault="000C3F49">
      <w:pPr>
        <w:pStyle w:val="a3"/>
        <w:widowControl/>
        <w:snapToGrid w:val="0"/>
        <w:rPr>
          <w:rFonts w:hAnsi="宋体" w:cs="宋体" w:hint="default"/>
        </w:rPr>
      </w:pPr>
      <w:r>
        <w:rPr>
          <w:rFonts w:hAnsi="宋体" w:cs="宋体"/>
        </w:rPr>
        <w:t xml:space="preserve">　　三、本公约不适用于任何军舰、海军辅助船舶或其他国有或国营并暂时只用于政府非商业性服务的船舶。但每一缔约国应采取不损害其所拥有或经营的这种船舶的操作或操作性能的适当措施，以保证这种船舶在合理和可行的范围内按本公约的规定行事。</w:t>
      </w:r>
    </w:p>
    <w:p w:rsidR="005221DD" w:rsidRDefault="000C3F49">
      <w:pPr>
        <w:pStyle w:val="a3"/>
        <w:widowControl/>
        <w:snapToGrid w:val="0"/>
        <w:rPr>
          <w:rFonts w:hAnsi="宋体" w:cs="宋体" w:hint="default"/>
        </w:rPr>
      </w:pPr>
      <w:r>
        <w:rPr>
          <w:rFonts w:hAnsi="宋体" w:cs="宋体"/>
        </w:rPr>
        <w:t xml:space="preserve">　　第四条　违　章</w:t>
      </w:r>
    </w:p>
    <w:p w:rsidR="005221DD" w:rsidRDefault="000C3F49">
      <w:pPr>
        <w:pStyle w:val="a3"/>
        <w:widowControl/>
        <w:snapToGrid w:val="0"/>
        <w:rPr>
          <w:rFonts w:hAnsi="宋体" w:cs="宋体" w:hint="default"/>
        </w:rPr>
      </w:pPr>
      <w:r>
        <w:rPr>
          <w:rFonts w:hAnsi="宋体" w:cs="宋体"/>
        </w:rPr>
        <w:t xml:space="preserve">　　一、任何违反本公约要求的事件，不论其发生在何处，根据有关船舶主管机关的法律，应予禁止，并有相应的制裁措施，如果该主管机关获悉是项违章事件，并确信有充分的证据对被声称的违章事件提出诉讼，则应按照其法律使这种诉讼尽速进行。</w:t>
      </w:r>
    </w:p>
    <w:p w:rsidR="005221DD" w:rsidRDefault="000C3F49">
      <w:pPr>
        <w:pStyle w:val="a3"/>
        <w:widowControl/>
        <w:snapToGrid w:val="0"/>
        <w:rPr>
          <w:rFonts w:hAnsi="宋体" w:cs="宋体" w:hint="default"/>
        </w:rPr>
      </w:pPr>
      <w:r>
        <w:rPr>
          <w:rFonts w:hAnsi="宋体" w:cs="宋体"/>
        </w:rPr>
        <w:t xml:space="preserve">　　二、在任一缔约国管辖区域以内的任何违反本公约要求的事件，根据该缔约国的法律，应予禁止，并有相应的制裁措施。每当发生这种违章事件时，该缔约国便应：</w:t>
      </w:r>
    </w:p>
    <w:p w:rsidR="005221DD" w:rsidRDefault="000C3F49">
      <w:pPr>
        <w:pStyle w:val="a3"/>
        <w:widowControl/>
        <w:snapToGrid w:val="0"/>
        <w:rPr>
          <w:rFonts w:hAnsi="宋体" w:cs="宋体" w:hint="default"/>
        </w:rPr>
      </w:pPr>
      <w:r>
        <w:rPr>
          <w:rFonts w:hAnsi="宋体" w:cs="宋体"/>
        </w:rPr>
        <w:t xml:space="preserve">　　(一)使有关部门按其法律提出诉讼；或</w:t>
      </w:r>
    </w:p>
    <w:p w:rsidR="005221DD" w:rsidRDefault="000C3F49">
      <w:pPr>
        <w:pStyle w:val="a3"/>
        <w:widowControl/>
        <w:snapToGrid w:val="0"/>
        <w:rPr>
          <w:rFonts w:hAnsi="宋体" w:cs="宋体" w:hint="default"/>
        </w:rPr>
      </w:pPr>
      <w:r>
        <w:rPr>
          <w:rFonts w:hAnsi="宋体" w:cs="宋体"/>
        </w:rPr>
        <w:t xml:space="preserve">　　(二)将其可能掌握的关于已发生违章事件的情况和证据，提交该船的主管机关。</w:t>
      </w:r>
    </w:p>
    <w:p w:rsidR="005221DD" w:rsidRDefault="000C3F49">
      <w:pPr>
        <w:pStyle w:val="a3"/>
        <w:widowControl/>
        <w:snapToGrid w:val="0"/>
        <w:rPr>
          <w:rFonts w:hAnsi="宋体" w:cs="宋体" w:hint="default"/>
        </w:rPr>
      </w:pPr>
      <w:r>
        <w:rPr>
          <w:rFonts w:hAnsi="宋体" w:cs="宋体"/>
        </w:rPr>
        <w:lastRenderedPageBreak/>
        <w:t xml:space="preserve">　　三、如有关某一船舶违反本公约事件的情况和证据已提交该船的主管机关，则该主管机关应迅速将其所采取的行动通知提供上述情况和证据的缔约国和本组织。</w:t>
      </w:r>
    </w:p>
    <w:p w:rsidR="005221DD" w:rsidRDefault="000C3F49">
      <w:pPr>
        <w:pStyle w:val="a3"/>
        <w:widowControl/>
        <w:snapToGrid w:val="0"/>
        <w:rPr>
          <w:rFonts w:hAnsi="宋体" w:cs="宋体" w:hint="default"/>
        </w:rPr>
      </w:pPr>
      <w:r>
        <w:rPr>
          <w:rFonts w:hAnsi="宋体" w:cs="宋体"/>
        </w:rPr>
        <w:t xml:space="preserve">　　四、缔约国的法律按照本条要求所规定的处罚，其严厉程度应足以阻止对本公约的违犯，并且不论此类事件发生在何处，其处罚均应同样严厉。</w:t>
      </w:r>
    </w:p>
    <w:p w:rsidR="005221DD" w:rsidRDefault="000C3F49">
      <w:pPr>
        <w:pStyle w:val="a3"/>
        <w:widowControl/>
        <w:snapToGrid w:val="0"/>
        <w:rPr>
          <w:rFonts w:hAnsi="宋体" w:cs="宋体" w:hint="default"/>
        </w:rPr>
      </w:pPr>
      <w:r>
        <w:rPr>
          <w:rFonts w:hAnsi="宋体" w:cs="宋体"/>
        </w:rPr>
        <w:t xml:space="preserve">　　第五条　证书和检查船舶的特殊规定</w:t>
      </w:r>
    </w:p>
    <w:p w:rsidR="005221DD" w:rsidRDefault="000C3F49">
      <w:pPr>
        <w:pStyle w:val="a3"/>
        <w:widowControl/>
        <w:snapToGrid w:val="0"/>
        <w:rPr>
          <w:rFonts w:hAnsi="宋体" w:cs="宋体" w:hint="default"/>
        </w:rPr>
      </w:pPr>
      <w:r>
        <w:rPr>
          <w:rFonts w:hAnsi="宋体" w:cs="宋体"/>
        </w:rPr>
        <w:t xml:space="preserve">　　一、除本条第二款的规定外，对于根据一缔约国授权按照规则的各项规定所颁发的证书，其他缔约国应予承认，并视为在本公约涉及的全部范围内与他们自己所颁发的证书具有同等的效力。</w:t>
      </w:r>
    </w:p>
    <w:p w:rsidR="005221DD" w:rsidRDefault="000C3F49">
      <w:pPr>
        <w:pStyle w:val="a3"/>
        <w:widowControl/>
        <w:snapToGrid w:val="0"/>
        <w:rPr>
          <w:rFonts w:hAnsi="宋体" w:cs="宋体" w:hint="default"/>
        </w:rPr>
      </w:pPr>
      <w:r>
        <w:rPr>
          <w:rFonts w:hAnsi="宋体" w:cs="宋体"/>
        </w:rPr>
        <w:t xml:space="preserve">　　二、凡按照规则规定需要持有证书的船舶，当其在一缔约国所管辖的港口或近海装卸站时，应接受该缔约国正式授权的官员的检查。任何这种检查，应以核实船上是否备有有效的证书为限，除非有明显的理由认为该船或其设备的条件实质上不符合证书所载的情况。在这种情况下，或者船舶未备有有效的证书，那末，执行检查的缔约国应采取步骤，务使该船的出海对海上环境不致产生不当的危害威胁，才准其开航。但是，该缔约国可允许这种船离开港口或近海装卸站而驶往可供使用的最近的适当修船厂。</w:t>
      </w:r>
    </w:p>
    <w:p w:rsidR="005221DD" w:rsidRDefault="000C3F49">
      <w:pPr>
        <w:pStyle w:val="a3"/>
        <w:widowControl/>
        <w:snapToGrid w:val="0"/>
        <w:rPr>
          <w:rFonts w:hAnsi="宋体" w:cs="宋体" w:hint="default"/>
        </w:rPr>
      </w:pPr>
      <w:r>
        <w:rPr>
          <w:rFonts w:hAnsi="宋体" w:cs="宋体"/>
        </w:rPr>
        <w:t xml:space="preserve">　　三、如果一缔约国对于一艘外国船舶由于其不符合本公约的规定而拒绝其进入他所管辖的港口或近海装卸站，或对之采取任何行动，则该缔约国应立即通知该船船旗国的领事或外交代表，如无此可能，则应立即通知该船的主管机关。在拒绝进港或采取上述行动前，该缔约国可要求与该船的主管机关进行协商。如船舶未按规则的规定备有有效的证书。也应通知主管机关。</w:t>
      </w:r>
    </w:p>
    <w:p w:rsidR="005221DD" w:rsidRDefault="000C3F49">
      <w:pPr>
        <w:pStyle w:val="a3"/>
        <w:widowControl/>
        <w:snapToGrid w:val="0"/>
        <w:rPr>
          <w:rFonts w:hAnsi="宋体" w:cs="宋体" w:hint="default"/>
        </w:rPr>
      </w:pPr>
      <w:r>
        <w:rPr>
          <w:rFonts w:hAnsi="宋体" w:cs="宋体"/>
        </w:rPr>
        <w:t xml:space="preserve">　　四、对于非本公约缔约国的船舶，必要时缔约国应运用本公约的一些要求，以保证不给予这些船舶较为优惠的待遇。</w:t>
      </w:r>
    </w:p>
    <w:p w:rsidR="005221DD" w:rsidRDefault="000C3F49">
      <w:pPr>
        <w:pStyle w:val="a3"/>
        <w:widowControl/>
        <w:snapToGrid w:val="0"/>
        <w:rPr>
          <w:rFonts w:hAnsi="宋体" w:cs="宋体" w:hint="default"/>
        </w:rPr>
      </w:pPr>
      <w:r>
        <w:rPr>
          <w:rFonts w:hAnsi="宋体" w:cs="宋体"/>
        </w:rPr>
        <w:t xml:space="preserve">　　第六条　违章事件的侦查和本公约的实施</w:t>
      </w:r>
    </w:p>
    <w:p w:rsidR="005221DD" w:rsidRDefault="000C3F49">
      <w:pPr>
        <w:pStyle w:val="a3"/>
        <w:widowControl/>
        <w:snapToGrid w:val="0"/>
        <w:rPr>
          <w:rFonts w:hAnsi="宋体" w:cs="宋体" w:hint="default"/>
        </w:rPr>
      </w:pPr>
      <w:r>
        <w:rPr>
          <w:rFonts w:hAnsi="宋体" w:cs="宋体"/>
        </w:rPr>
        <w:t xml:space="preserve">　　一、各缔约国应运用一切适当而切实可行的侦查和环境监测措施，适当的报告程序和证据积累，在对违章事件的侦查和本公约的实施方面进行合作。</w:t>
      </w:r>
    </w:p>
    <w:p w:rsidR="005221DD" w:rsidRDefault="000C3F49">
      <w:pPr>
        <w:pStyle w:val="a3"/>
        <w:widowControl/>
        <w:snapToGrid w:val="0"/>
        <w:rPr>
          <w:rFonts w:hAnsi="宋体" w:cs="宋体" w:hint="default"/>
        </w:rPr>
      </w:pPr>
      <w:r>
        <w:rPr>
          <w:rFonts w:hAnsi="宋体" w:cs="宋体"/>
        </w:rPr>
        <w:t xml:space="preserve">　　二、凡适用本公约的船舶，在一缔约国的任何港口或近海装卸站，可受到该缔约国委派或授权的官员的检查，以核实该船是否违反规则的规定而排放了任何有害物质。如检查表明是违反本公约的事件，则应将一份报告送请主管机关采取适当行动。</w:t>
      </w:r>
    </w:p>
    <w:p w:rsidR="005221DD" w:rsidRDefault="000C3F49">
      <w:pPr>
        <w:pStyle w:val="a3"/>
        <w:widowControl/>
        <w:snapToGrid w:val="0"/>
        <w:rPr>
          <w:rFonts w:hAnsi="宋体" w:cs="宋体" w:hint="default"/>
        </w:rPr>
      </w:pPr>
      <w:r>
        <w:rPr>
          <w:rFonts w:hAnsi="宋体" w:cs="宋体"/>
        </w:rPr>
        <w:t xml:space="preserve">　　三、任何缔约国如有关于该船违反规则规定排放了有害物质或含有这种物质的废液的证据，应提供给主管机关。如属可行，该缔约国的主管当局应将此项所声称的违章事件通知该船船长。</w:t>
      </w:r>
    </w:p>
    <w:p w:rsidR="005221DD" w:rsidRDefault="000C3F49">
      <w:pPr>
        <w:pStyle w:val="a3"/>
        <w:widowControl/>
        <w:snapToGrid w:val="0"/>
        <w:rPr>
          <w:rFonts w:hAnsi="宋体" w:cs="宋体" w:hint="default"/>
        </w:rPr>
      </w:pPr>
      <w:r>
        <w:rPr>
          <w:rFonts w:hAnsi="宋体" w:cs="宋体"/>
        </w:rPr>
        <w:t xml:space="preserve">　　四、在收到这种证据后，被通知的主管机关应对此事进行调查，并可要求该缔约国对所声称的违章事件提供进一步的或更完善的证据。如果该主管机关确信有充分的证据可对所声称的违章事件提出诉讼，则应使这种诉讼按其法律尽速进行。该主管机关应将所采取的行动，迅速通知报告此项所声称的违章事件的缔约国和海协组织。</w:t>
      </w:r>
    </w:p>
    <w:p w:rsidR="005221DD" w:rsidRDefault="000C3F49">
      <w:pPr>
        <w:pStyle w:val="a3"/>
        <w:widowControl/>
        <w:snapToGrid w:val="0"/>
        <w:rPr>
          <w:rFonts w:hAnsi="宋体" w:cs="宋体" w:hint="default"/>
        </w:rPr>
      </w:pPr>
      <w:r>
        <w:rPr>
          <w:rFonts w:hAnsi="宋体" w:cs="宋体"/>
        </w:rPr>
        <w:t xml:space="preserve">　　五、一缔约国也可对进入受其管辖的港口或近海装卸站的适用于本公约的船舶进行检查，如果已从任一缔约国收到调查的请求和关于该轮不论在何处排放了有害物质或含有这种物质的废液的充分证据。这种调查的报告应送交请求调查的缔约国和主管机关，以便能根据本公约采取适当的行动。</w:t>
      </w:r>
    </w:p>
    <w:p w:rsidR="005221DD" w:rsidRDefault="000C3F49">
      <w:pPr>
        <w:pStyle w:val="a3"/>
        <w:widowControl/>
        <w:snapToGrid w:val="0"/>
        <w:rPr>
          <w:rFonts w:hAnsi="宋体" w:cs="宋体" w:hint="default"/>
        </w:rPr>
      </w:pPr>
      <w:r>
        <w:rPr>
          <w:rFonts w:hAnsi="宋体" w:cs="宋体"/>
        </w:rPr>
        <w:t xml:space="preserve">　　第七条　对船期的不当延误</w:t>
      </w:r>
    </w:p>
    <w:p w:rsidR="005221DD" w:rsidRDefault="000C3F49">
      <w:pPr>
        <w:pStyle w:val="a3"/>
        <w:widowControl/>
        <w:snapToGrid w:val="0"/>
        <w:rPr>
          <w:rFonts w:hAnsi="宋体" w:cs="宋体" w:hint="default"/>
        </w:rPr>
      </w:pPr>
      <w:r>
        <w:rPr>
          <w:rFonts w:hAnsi="宋体" w:cs="宋体"/>
        </w:rPr>
        <w:t xml:space="preserve">　　一、在执行本公约第四、第五或第六条规定的情况下，应尽力避免使船舶受到不当的阻留或迟延。</w:t>
      </w:r>
    </w:p>
    <w:p w:rsidR="005221DD" w:rsidRDefault="000C3F49">
      <w:pPr>
        <w:pStyle w:val="a3"/>
        <w:widowControl/>
        <w:snapToGrid w:val="0"/>
        <w:rPr>
          <w:rFonts w:hAnsi="宋体" w:cs="宋体" w:hint="default"/>
        </w:rPr>
      </w:pPr>
      <w:r>
        <w:rPr>
          <w:rFonts w:hAnsi="宋体" w:cs="宋体"/>
        </w:rPr>
        <w:t xml:space="preserve">　　二、如果在执行本公约第四、第五或第六条规定的情况下船舶受到不当的阻留或迟延，该船对于所受到的损失或损害，有权要求赔偿。</w:t>
      </w:r>
    </w:p>
    <w:p w:rsidR="005221DD" w:rsidRDefault="000C3F49">
      <w:pPr>
        <w:pStyle w:val="a3"/>
        <w:widowControl/>
        <w:snapToGrid w:val="0"/>
        <w:rPr>
          <w:rFonts w:hAnsi="宋体" w:cs="宋体" w:hint="default"/>
        </w:rPr>
      </w:pPr>
      <w:r>
        <w:rPr>
          <w:rFonts w:hAnsi="宋体" w:cs="宋体"/>
        </w:rPr>
        <w:t xml:space="preserve">　　第八条　涉及有害物质的事故报告</w:t>
      </w:r>
    </w:p>
    <w:p w:rsidR="005221DD" w:rsidRDefault="000C3F49">
      <w:pPr>
        <w:pStyle w:val="a3"/>
        <w:widowControl/>
        <w:snapToGrid w:val="0"/>
        <w:rPr>
          <w:rFonts w:hAnsi="宋体" w:cs="宋体" w:hint="default"/>
        </w:rPr>
      </w:pPr>
      <w:r>
        <w:rPr>
          <w:rFonts w:hAnsi="宋体" w:cs="宋体"/>
        </w:rPr>
        <w:t xml:space="preserve">　　一、应毫不迟延地尽可能按照本公约议定书Ⅰ的规定作出事故报告。</w:t>
      </w:r>
    </w:p>
    <w:p w:rsidR="005221DD" w:rsidRDefault="000C3F49">
      <w:pPr>
        <w:pStyle w:val="a3"/>
        <w:widowControl/>
        <w:snapToGrid w:val="0"/>
        <w:rPr>
          <w:rFonts w:hAnsi="宋体" w:cs="宋体" w:hint="default"/>
        </w:rPr>
      </w:pPr>
      <w:r>
        <w:rPr>
          <w:rFonts w:hAnsi="宋体" w:cs="宋体"/>
        </w:rPr>
        <w:t xml:space="preserve">　　二、每一缔约国应：</w:t>
      </w:r>
    </w:p>
    <w:p w:rsidR="005221DD" w:rsidRDefault="000C3F49">
      <w:pPr>
        <w:pStyle w:val="a3"/>
        <w:widowControl/>
        <w:snapToGrid w:val="0"/>
        <w:rPr>
          <w:rFonts w:hAnsi="宋体" w:cs="宋体" w:hint="default"/>
        </w:rPr>
      </w:pPr>
      <w:r>
        <w:rPr>
          <w:rFonts w:hAnsi="宋体" w:cs="宋体"/>
        </w:rPr>
        <w:t xml:space="preserve">　　(一)为适当的官员或机构受理所有关于事故的报告，作出一切必要的安排；并</w:t>
      </w:r>
    </w:p>
    <w:p w:rsidR="005221DD" w:rsidRDefault="000C3F49">
      <w:pPr>
        <w:pStyle w:val="a3"/>
        <w:widowControl/>
        <w:snapToGrid w:val="0"/>
        <w:rPr>
          <w:rFonts w:hAnsi="宋体" w:cs="宋体" w:hint="default"/>
        </w:rPr>
      </w:pPr>
      <w:r>
        <w:rPr>
          <w:rFonts w:hAnsi="宋体" w:cs="宋体"/>
        </w:rPr>
        <w:tab/>
        <w:t>(二)将这些安排的详细情况通知本组织，以便转告其它缔约国和本组织的会员国。</w:t>
      </w:r>
    </w:p>
    <w:p w:rsidR="005221DD" w:rsidRDefault="000C3F49">
      <w:pPr>
        <w:pStyle w:val="a3"/>
        <w:widowControl/>
        <w:snapToGrid w:val="0"/>
        <w:rPr>
          <w:rFonts w:hAnsi="宋体" w:cs="宋体" w:hint="default"/>
        </w:rPr>
      </w:pPr>
      <w:r>
        <w:rPr>
          <w:rFonts w:hAnsi="宋体" w:cs="宋体"/>
        </w:rPr>
        <w:t xml:space="preserve">　　三、一缔约国一旦收到本条规定的报告时，应立即将该报告转发给：</w:t>
      </w:r>
    </w:p>
    <w:p w:rsidR="005221DD" w:rsidRDefault="000C3F49">
      <w:pPr>
        <w:pStyle w:val="a3"/>
        <w:widowControl/>
        <w:snapToGrid w:val="0"/>
        <w:rPr>
          <w:rFonts w:hAnsi="宋体" w:cs="宋体" w:hint="default"/>
        </w:rPr>
      </w:pPr>
      <w:r>
        <w:rPr>
          <w:rFonts w:hAnsi="宋体" w:cs="宋体"/>
        </w:rPr>
        <w:t xml:space="preserve">　　(一)所涉及的船舶的主管机关；以及</w:t>
      </w:r>
    </w:p>
    <w:p w:rsidR="005221DD" w:rsidRDefault="000C3F49">
      <w:pPr>
        <w:pStyle w:val="a3"/>
        <w:widowControl/>
        <w:snapToGrid w:val="0"/>
        <w:rPr>
          <w:rFonts w:hAnsi="宋体" w:cs="宋体" w:hint="default"/>
        </w:rPr>
      </w:pPr>
      <w:r>
        <w:rPr>
          <w:rFonts w:hAnsi="宋体" w:cs="宋体"/>
        </w:rPr>
        <w:t xml:space="preserve">　　(二)可能受到影响的任何其他国家。</w:t>
      </w:r>
    </w:p>
    <w:p w:rsidR="005221DD" w:rsidRDefault="000C3F49">
      <w:pPr>
        <w:pStyle w:val="a3"/>
        <w:widowControl/>
        <w:snapToGrid w:val="0"/>
        <w:rPr>
          <w:rFonts w:hAnsi="宋体" w:cs="宋体" w:hint="default"/>
        </w:rPr>
      </w:pPr>
      <w:r>
        <w:rPr>
          <w:rFonts w:hAnsi="宋体" w:cs="宋体"/>
        </w:rPr>
        <w:t xml:space="preserve">　　四、每一缔约国应指示其海上检查船和飞机以及其他适当的部门，向其当局报告本公约议定书Ⅰ中所提及的任何事故，该缔约国如认为适当，应相应地报告本组织和任何其他的有关方面。</w:t>
      </w:r>
    </w:p>
    <w:p w:rsidR="005221DD" w:rsidRDefault="000C3F49">
      <w:pPr>
        <w:pStyle w:val="a3"/>
        <w:widowControl/>
        <w:snapToGrid w:val="0"/>
        <w:rPr>
          <w:rFonts w:hAnsi="宋体" w:cs="宋体" w:hint="default"/>
        </w:rPr>
      </w:pPr>
      <w:r>
        <w:rPr>
          <w:rFonts w:hAnsi="宋体" w:cs="宋体"/>
        </w:rPr>
        <w:t xml:space="preserve">　　第九条　其他的条约及解释</w:t>
      </w:r>
    </w:p>
    <w:p w:rsidR="005221DD" w:rsidRDefault="000C3F49">
      <w:pPr>
        <w:pStyle w:val="a3"/>
        <w:widowControl/>
        <w:snapToGrid w:val="0"/>
        <w:rPr>
          <w:rFonts w:hAnsi="宋体" w:cs="宋体" w:hint="default"/>
        </w:rPr>
      </w:pPr>
      <w:r>
        <w:rPr>
          <w:rFonts w:hAnsi="宋体" w:cs="宋体"/>
        </w:rPr>
        <w:t xml:space="preserve">　　一、本公约一经生效，在缔约国之间，本公约即替代经修订的1954年国际防止海上油污公约。</w:t>
      </w:r>
    </w:p>
    <w:p w:rsidR="005221DD" w:rsidRDefault="000C3F49">
      <w:pPr>
        <w:pStyle w:val="a3"/>
        <w:widowControl/>
        <w:snapToGrid w:val="0"/>
        <w:rPr>
          <w:rFonts w:hAnsi="宋体" w:cs="宋体" w:hint="default"/>
        </w:rPr>
      </w:pPr>
      <w:r>
        <w:rPr>
          <w:rFonts w:hAnsi="宋体" w:cs="宋体"/>
        </w:rPr>
        <w:t xml:space="preserve">　　二、本公约的任何规定，不得损害根据联大C(XXV)第2750号决议召开的联合国海洋法会议对海洋法的编纂和发展，也不得损害任何国家目前和今后就海洋法以及沿海国和船旗国的管辖权的性质和范围所提出的要求和法律上的意见。</w:t>
      </w:r>
    </w:p>
    <w:p w:rsidR="005221DD" w:rsidRDefault="000C3F49">
      <w:pPr>
        <w:pStyle w:val="a3"/>
        <w:widowControl/>
        <w:snapToGrid w:val="0"/>
        <w:rPr>
          <w:rFonts w:hAnsi="宋体" w:cs="宋体" w:hint="default"/>
        </w:rPr>
      </w:pPr>
      <w:r>
        <w:rPr>
          <w:rFonts w:hAnsi="宋体" w:cs="宋体"/>
        </w:rPr>
        <w:t xml:space="preserve">　　三、本公约中“管辖权”一词，应根据在应用和解释本公约时有效的国际法来解释。</w:t>
      </w:r>
    </w:p>
    <w:p w:rsidR="005221DD" w:rsidRDefault="000C3F49">
      <w:pPr>
        <w:pStyle w:val="a3"/>
        <w:widowControl/>
        <w:snapToGrid w:val="0"/>
        <w:rPr>
          <w:rFonts w:hAnsi="宋体" w:cs="宋体" w:hint="default"/>
        </w:rPr>
      </w:pPr>
      <w:r>
        <w:rPr>
          <w:rFonts w:hAnsi="宋体" w:cs="宋体"/>
        </w:rPr>
        <w:t xml:space="preserve">　　第十条　争议的解决</w:t>
      </w:r>
    </w:p>
    <w:p w:rsidR="005221DD" w:rsidRDefault="000C3F49">
      <w:pPr>
        <w:pStyle w:val="a3"/>
        <w:widowControl/>
        <w:snapToGrid w:val="0"/>
        <w:rPr>
          <w:rFonts w:hAnsi="宋体" w:cs="宋体" w:hint="default"/>
        </w:rPr>
      </w:pPr>
      <w:r>
        <w:rPr>
          <w:rFonts w:hAnsi="宋体" w:cs="宋体"/>
        </w:rPr>
        <w:t xml:space="preserve">　　在两个或两个以上的缔约国之间对本公约的解释或应用所发生的任何争议，如不能通过这些国家间的协商解决，同时如这些国家又不能以其它方式取得一致意见时，经其中任一缔约国的请求，得交付本公约的议定书Ⅱ中所规定的仲裁</w:t>
      </w:r>
    </w:p>
    <w:p w:rsidR="005221DD" w:rsidRDefault="000C3F49">
      <w:pPr>
        <w:pStyle w:val="a3"/>
        <w:widowControl/>
        <w:snapToGrid w:val="0"/>
        <w:rPr>
          <w:rFonts w:hAnsi="宋体" w:cs="宋体" w:hint="default"/>
        </w:rPr>
      </w:pPr>
      <w:r>
        <w:rPr>
          <w:rFonts w:hAnsi="宋体" w:cs="宋体"/>
        </w:rPr>
        <w:t xml:space="preserve">　　第十一条　资　料　交　流</w:t>
      </w:r>
    </w:p>
    <w:p w:rsidR="005221DD" w:rsidRDefault="000C3F49">
      <w:pPr>
        <w:pStyle w:val="a3"/>
        <w:widowControl/>
        <w:snapToGrid w:val="0"/>
        <w:rPr>
          <w:rFonts w:hAnsi="宋体" w:cs="宋体" w:hint="default"/>
        </w:rPr>
      </w:pPr>
      <w:r>
        <w:rPr>
          <w:rFonts w:hAnsi="宋体" w:cs="宋体"/>
        </w:rPr>
        <w:t xml:space="preserve">　　一、各缔约国负责将下述各项文件送交本组织：</w:t>
      </w:r>
    </w:p>
    <w:p w:rsidR="005221DD" w:rsidRDefault="000C3F49">
      <w:pPr>
        <w:pStyle w:val="a3"/>
        <w:widowControl/>
        <w:snapToGrid w:val="0"/>
        <w:rPr>
          <w:rFonts w:hAnsi="宋体" w:cs="宋体" w:hint="default"/>
        </w:rPr>
      </w:pPr>
      <w:r>
        <w:rPr>
          <w:rFonts w:hAnsi="宋体" w:cs="宋体"/>
        </w:rPr>
        <w:t xml:space="preserve">　　(一)就本公约范围内各项事宜所颁布的法律、命令、法令和规则以及其他文件的文本；</w:t>
      </w:r>
    </w:p>
    <w:p w:rsidR="005221DD" w:rsidRDefault="000C3F49">
      <w:pPr>
        <w:pStyle w:val="a3"/>
        <w:widowControl/>
        <w:snapToGrid w:val="0"/>
        <w:rPr>
          <w:rFonts w:hAnsi="宋体" w:cs="宋体" w:hint="default"/>
        </w:rPr>
      </w:pPr>
      <w:r>
        <w:rPr>
          <w:rFonts w:hAnsi="宋体" w:cs="宋体"/>
        </w:rPr>
        <w:t xml:space="preserve">　　(二)经授权代表各该缔约国按规则规定办理关于装运有害物质船舶的设计、建造和设备事宜的非政府性机构的名单；</w:t>
      </w:r>
    </w:p>
    <w:p w:rsidR="005221DD" w:rsidRDefault="000C3F49">
      <w:pPr>
        <w:pStyle w:val="a3"/>
        <w:widowControl/>
        <w:snapToGrid w:val="0"/>
        <w:rPr>
          <w:rFonts w:hAnsi="宋体" w:cs="宋体" w:hint="default"/>
        </w:rPr>
      </w:pPr>
      <w:r>
        <w:rPr>
          <w:rFonts w:hAnsi="宋体" w:cs="宋体"/>
        </w:rPr>
        <w:t xml:space="preserve">　　(三)根据规则规定所颁发的证书的足够数量的样本；</w:t>
      </w:r>
    </w:p>
    <w:p w:rsidR="005221DD" w:rsidRDefault="000C3F49">
      <w:pPr>
        <w:pStyle w:val="a3"/>
        <w:widowControl/>
        <w:snapToGrid w:val="0"/>
        <w:rPr>
          <w:rFonts w:hAnsi="宋体" w:cs="宋体" w:hint="default"/>
        </w:rPr>
      </w:pPr>
      <w:r>
        <w:rPr>
          <w:rFonts w:hAnsi="宋体" w:cs="宋体"/>
        </w:rPr>
        <w:t xml:space="preserve">　　(四)接收设备的清单，包括其地点、容量和可用的设备以及其他的特点；</w:t>
      </w:r>
    </w:p>
    <w:p w:rsidR="005221DD" w:rsidRDefault="000C3F49">
      <w:pPr>
        <w:pStyle w:val="a3"/>
        <w:widowControl/>
        <w:snapToGrid w:val="0"/>
        <w:rPr>
          <w:rFonts w:hAnsi="宋体" w:cs="宋体" w:hint="default"/>
        </w:rPr>
      </w:pPr>
      <w:r>
        <w:rPr>
          <w:rFonts w:hAnsi="宋体" w:cs="宋体"/>
        </w:rPr>
        <w:t xml:space="preserve">　　(五)关于本公约实施结果的正式报告或其摘要；</w:t>
      </w:r>
    </w:p>
    <w:p w:rsidR="005221DD" w:rsidRDefault="000C3F49">
      <w:pPr>
        <w:pStyle w:val="a3"/>
        <w:widowControl/>
        <w:snapToGrid w:val="0"/>
        <w:rPr>
          <w:rFonts w:hAnsi="宋体" w:cs="宋体" w:hint="default"/>
        </w:rPr>
      </w:pPr>
      <w:r>
        <w:rPr>
          <w:rFonts w:hAnsi="宋体" w:cs="宋体"/>
        </w:rPr>
        <w:t xml:space="preserve">　　(六)按海协组织标准格式填写的对违反本公约事件实际所作处罚的年度统计报告。</w:t>
      </w:r>
    </w:p>
    <w:p w:rsidR="005221DD" w:rsidRDefault="000C3F49">
      <w:pPr>
        <w:pStyle w:val="a3"/>
        <w:widowControl/>
        <w:snapToGrid w:val="0"/>
        <w:rPr>
          <w:rFonts w:hAnsi="宋体" w:cs="宋体" w:hint="default"/>
        </w:rPr>
      </w:pPr>
      <w:r>
        <w:rPr>
          <w:rFonts w:hAnsi="宋体" w:cs="宋体"/>
        </w:rPr>
        <w:t>二、海协组织应将收到本条规定的任何文件一事通知各缔约国，并将按本条第一款第(二)至(六)项规定送交海协组织的任何资料转发所有缔约国。</w:t>
      </w:r>
    </w:p>
    <w:p w:rsidR="005221DD" w:rsidRDefault="000C3F49">
      <w:pPr>
        <w:pStyle w:val="a3"/>
        <w:widowControl/>
        <w:snapToGrid w:val="0"/>
        <w:rPr>
          <w:rFonts w:hAnsi="宋体" w:cs="宋体" w:hint="default"/>
        </w:rPr>
      </w:pPr>
      <w:r>
        <w:rPr>
          <w:rFonts w:hAnsi="宋体" w:cs="宋体"/>
        </w:rPr>
        <w:t xml:space="preserve">　　第十二条　船　舶　事　故</w:t>
      </w:r>
    </w:p>
    <w:p w:rsidR="005221DD" w:rsidRDefault="000C3F49">
      <w:pPr>
        <w:pStyle w:val="a3"/>
        <w:widowControl/>
        <w:snapToGrid w:val="0"/>
        <w:rPr>
          <w:rFonts w:hAnsi="宋体" w:cs="宋体" w:hint="default"/>
        </w:rPr>
      </w:pPr>
      <w:r>
        <w:rPr>
          <w:rFonts w:hAnsi="宋体" w:cs="宋体"/>
        </w:rPr>
        <w:t xml:space="preserve">　　一、每一主管机关负责对其适用于规则的任何船舶所发生的任何事故进行调查，如果这种事故对海上环境造成了重大的有害影响。</w:t>
      </w:r>
    </w:p>
    <w:p w:rsidR="005221DD" w:rsidRDefault="000C3F49">
      <w:pPr>
        <w:pStyle w:val="a3"/>
        <w:widowControl/>
        <w:snapToGrid w:val="0"/>
        <w:rPr>
          <w:rFonts w:hAnsi="宋体" w:cs="宋体" w:hint="default"/>
        </w:rPr>
      </w:pPr>
      <w:r>
        <w:rPr>
          <w:rFonts w:hAnsi="宋体" w:cs="宋体"/>
        </w:rPr>
        <w:t xml:space="preserve">　　二、每一缔约国应向海协组织提供关于这种调查结果的资料，如其认为这种资料可能有助于确定本公约需作任何种修改的话。</w:t>
      </w:r>
    </w:p>
    <w:p w:rsidR="005221DD" w:rsidRDefault="000C3F49">
      <w:pPr>
        <w:pStyle w:val="a3"/>
        <w:widowControl/>
        <w:snapToGrid w:val="0"/>
        <w:rPr>
          <w:rFonts w:hAnsi="宋体" w:cs="宋体" w:hint="default"/>
        </w:rPr>
      </w:pPr>
      <w:r>
        <w:rPr>
          <w:rFonts w:hAnsi="宋体" w:cs="宋体"/>
        </w:rPr>
        <w:t xml:space="preserve">　　第十三条　签字、批准、接受、认可和加入</w:t>
      </w:r>
    </w:p>
    <w:p w:rsidR="005221DD" w:rsidRDefault="000C3F49">
      <w:pPr>
        <w:pStyle w:val="a3"/>
        <w:widowControl/>
        <w:snapToGrid w:val="0"/>
        <w:rPr>
          <w:rFonts w:hAnsi="宋体" w:cs="宋体" w:hint="default"/>
        </w:rPr>
      </w:pPr>
      <w:r>
        <w:rPr>
          <w:rFonts w:hAnsi="宋体" w:cs="宋体"/>
        </w:rPr>
        <w:t xml:space="preserve">　　一、本公约自1974年1月15日起至1974年12月31日在本组织总部开放供签字，此后继续开放供加入。各国可按下列方式参加本公约：</w:t>
      </w:r>
    </w:p>
    <w:p w:rsidR="005221DD" w:rsidRDefault="000C3F49">
      <w:pPr>
        <w:pStyle w:val="a3"/>
        <w:widowControl/>
        <w:snapToGrid w:val="0"/>
        <w:rPr>
          <w:rFonts w:hAnsi="宋体" w:cs="宋体" w:hint="default"/>
        </w:rPr>
      </w:pPr>
      <w:r>
        <w:rPr>
          <w:rFonts w:hAnsi="宋体" w:cs="宋体"/>
        </w:rPr>
        <w:t xml:space="preserve">　　(一)签字并对批准、接受或认可无保留；或</w:t>
      </w:r>
    </w:p>
    <w:p w:rsidR="005221DD" w:rsidRDefault="000C3F49">
      <w:pPr>
        <w:pStyle w:val="a3"/>
        <w:widowControl/>
        <w:snapToGrid w:val="0"/>
        <w:rPr>
          <w:rFonts w:hAnsi="宋体" w:cs="宋体" w:hint="default"/>
        </w:rPr>
      </w:pPr>
      <w:r>
        <w:rPr>
          <w:rFonts w:hAnsi="宋体" w:cs="宋体"/>
        </w:rPr>
        <w:t xml:space="preserve">　　(二)签字而有待批准、接受或认可，随后再予批准、接受或认可；或</w:t>
      </w:r>
    </w:p>
    <w:p w:rsidR="005221DD" w:rsidRDefault="000C3F49">
      <w:pPr>
        <w:pStyle w:val="a3"/>
        <w:widowControl/>
        <w:snapToGrid w:val="0"/>
        <w:rPr>
          <w:rFonts w:hAnsi="宋体" w:cs="宋体" w:hint="default"/>
        </w:rPr>
      </w:pPr>
      <w:r>
        <w:rPr>
          <w:rFonts w:hAnsi="宋体" w:cs="宋体"/>
        </w:rPr>
        <w:t xml:space="preserve">　　(三)加入。</w:t>
      </w:r>
    </w:p>
    <w:p w:rsidR="005221DD" w:rsidRDefault="000C3F49">
      <w:pPr>
        <w:pStyle w:val="a3"/>
        <w:widowControl/>
        <w:snapToGrid w:val="0"/>
        <w:rPr>
          <w:rFonts w:hAnsi="宋体" w:cs="宋体" w:hint="default"/>
        </w:rPr>
      </w:pPr>
      <w:r>
        <w:rPr>
          <w:rFonts w:hAnsi="宋体" w:cs="宋体"/>
        </w:rPr>
        <w:t xml:space="preserve">　　二、批准、接受、认可或加入的实现，应向海协组织秘书长交存一份相应的文件。</w:t>
      </w:r>
    </w:p>
    <w:p w:rsidR="005221DD" w:rsidRDefault="000C3F49">
      <w:pPr>
        <w:pStyle w:val="a3"/>
        <w:widowControl/>
        <w:snapToGrid w:val="0"/>
        <w:rPr>
          <w:rFonts w:hAnsi="宋体" w:cs="宋体" w:hint="default"/>
        </w:rPr>
      </w:pPr>
      <w:r>
        <w:rPr>
          <w:rFonts w:hAnsi="宋体" w:cs="宋体"/>
        </w:rPr>
        <w:t xml:space="preserve">　　三、海协组织秘书长应将任何签字或任何新近批准接受、认可或加入的文件的交存及其交存日期，通知所有已签字或已加入本公约的国家。</w:t>
      </w:r>
    </w:p>
    <w:p w:rsidR="005221DD" w:rsidRDefault="000C3F49">
      <w:pPr>
        <w:pStyle w:val="a3"/>
        <w:widowControl/>
        <w:snapToGrid w:val="0"/>
        <w:rPr>
          <w:rFonts w:hAnsi="宋体" w:cs="宋体" w:hint="default"/>
        </w:rPr>
      </w:pPr>
      <w:r>
        <w:rPr>
          <w:rFonts w:hAnsi="宋体" w:cs="宋体"/>
        </w:rPr>
        <w:t xml:space="preserve">　　第十四条　任　选　附　则</w:t>
      </w:r>
    </w:p>
    <w:p w:rsidR="005221DD" w:rsidRDefault="000C3F49">
      <w:pPr>
        <w:pStyle w:val="a3"/>
        <w:widowControl/>
        <w:snapToGrid w:val="0"/>
        <w:rPr>
          <w:rFonts w:hAnsi="宋体" w:cs="宋体" w:hint="default"/>
        </w:rPr>
      </w:pPr>
      <w:r>
        <w:rPr>
          <w:rFonts w:hAnsi="宋体" w:cs="宋体"/>
        </w:rPr>
        <w:t xml:space="preserve">　　一、在签字、批准、接受、认可或加入本公约时，一个国家可以提出声明，它不接受本公约的附则Ⅲ、Ⅳ和Ⅴ(以下简称“任选附则”)或不接受其中的任一附则。除上述规定外，缔约国应受任何附则的全部约束。</w:t>
      </w:r>
    </w:p>
    <w:p w:rsidR="005221DD" w:rsidRDefault="000C3F49">
      <w:pPr>
        <w:pStyle w:val="a3"/>
        <w:widowControl/>
        <w:snapToGrid w:val="0"/>
        <w:rPr>
          <w:rFonts w:hAnsi="宋体" w:cs="宋体" w:hint="default"/>
        </w:rPr>
      </w:pPr>
      <w:r>
        <w:rPr>
          <w:rFonts w:hAnsi="宋体" w:cs="宋体"/>
        </w:rPr>
        <w:t xml:space="preserve">　　二、曾声明不受某一任选附则约束的国家，可随时通过向海协组织交存第十三条第二款所规定的文件，接受该附则。</w:t>
      </w:r>
    </w:p>
    <w:p w:rsidR="005221DD" w:rsidRDefault="000C3F49">
      <w:pPr>
        <w:pStyle w:val="a3"/>
        <w:widowControl/>
        <w:snapToGrid w:val="0"/>
        <w:rPr>
          <w:rFonts w:hAnsi="宋体" w:cs="宋体" w:hint="default"/>
        </w:rPr>
      </w:pPr>
      <w:r>
        <w:rPr>
          <w:rFonts w:hAnsi="宋体" w:cs="宋体"/>
        </w:rPr>
        <w:t xml:space="preserve">　　三、根据本条第一款提出声明不接受某一任选附则且以后又并未按本条第二款规定接受该附则的国家，在该附则有关事项方面，既不承担本公约所规定的任何义务，也无权要求本公约所赋予的任何权利，同时，就有关该附则各种事项而言，凡在本公约中提及各缔约国时，均不包括该国家。</w:t>
      </w:r>
    </w:p>
    <w:p w:rsidR="005221DD" w:rsidRDefault="000C3F49">
      <w:pPr>
        <w:pStyle w:val="a3"/>
        <w:widowControl/>
        <w:snapToGrid w:val="0"/>
        <w:rPr>
          <w:rFonts w:hAnsi="宋体" w:cs="宋体" w:hint="default"/>
        </w:rPr>
      </w:pPr>
      <w:r>
        <w:rPr>
          <w:rFonts w:hAnsi="宋体" w:cs="宋体"/>
        </w:rPr>
        <w:t xml:space="preserve">　　四、海协组织应将根据本条规定提出的任何声明，以及收到按本条第二款规定交存的任何文件一事，通知业已签字或加入本公约的国家。</w:t>
      </w:r>
    </w:p>
    <w:p w:rsidR="005221DD" w:rsidRDefault="000C3F49">
      <w:pPr>
        <w:pStyle w:val="a3"/>
        <w:widowControl/>
        <w:snapToGrid w:val="0"/>
        <w:rPr>
          <w:rFonts w:hAnsi="宋体" w:cs="宋体" w:hint="default"/>
        </w:rPr>
      </w:pPr>
      <w:r>
        <w:rPr>
          <w:rFonts w:hAnsi="宋体" w:cs="宋体"/>
        </w:rPr>
        <w:t xml:space="preserve">　　第十五条　生　效</w:t>
      </w:r>
    </w:p>
    <w:p w:rsidR="005221DD" w:rsidRDefault="000C3F49">
      <w:pPr>
        <w:pStyle w:val="a3"/>
        <w:widowControl/>
        <w:snapToGrid w:val="0"/>
        <w:rPr>
          <w:rFonts w:hAnsi="宋体" w:cs="宋体" w:hint="default"/>
        </w:rPr>
      </w:pPr>
      <w:r>
        <w:rPr>
          <w:rFonts w:hAnsi="宋体" w:cs="宋体"/>
        </w:rPr>
        <w:t xml:space="preserve">　　一、本公约在不少于15个国家按第十三条规定参加本公约之日后经过12个月生效，该15国所拥有的商船队的吨位之和，应不少于世界商船总吨位的50％。</w:t>
      </w:r>
    </w:p>
    <w:p w:rsidR="005221DD" w:rsidRDefault="000C3F49">
      <w:pPr>
        <w:pStyle w:val="a3"/>
        <w:widowControl/>
        <w:snapToGrid w:val="0"/>
        <w:rPr>
          <w:rFonts w:hAnsi="宋体" w:cs="宋体" w:hint="default"/>
        </w:rPr>
      </w:pPr>
      <w:r>
        <w:rPr>
          <w:rFonts w:hAnsi="宋体" w:cs="宋体"/>
        </w:rPr>
        <w:tab/>
        <w:t>二、任选附则应在本条第一款所规定的条件就该附则而言得到满足之日后经过12个月生效。</w:t>
      </w:r>
    </w:p>
    <w:p w:rsidR="005221DD" w:rsidRDefault="000C3F49">
      <w:pPr>
        <w:pStyle w:val="a3"/>
        <w:widowControl/>
        <w:snapToGrid w:val="0"/>
        <w:rPr>
          <w:rFonts w:hAnsi="宋体" w:cs="宋体" w:hint="default"/>
        </w:rPr>
      </w:pPr>
      <w:r>
        <w:rPr>
          <w:rFonts w:hAnsi="宋体" w:cs="宋体"/>
        </w:rPr>
        <w:t xml:space="preserve">　　三、海协组织应将本公约生效的日期和某一任选附则按本条第二款规定生效的日期，通知业已签署或加入本公约的国家。</w:t>
      </w:r>
    </w:p>
    <w:p w:rsidR="005221DD" w:rsidRDefault="000C3F49">
      <w:pPr>
        <w:pStyle w:val="a3"/>
        <w:widowControl/>
        <w:snapToGrid w:val="0"/>
        <w:rPr>
          <w:rFonts w:hAnsi="宋体" w:cs="宋体" w:hint="default"/>
        </w:rPr>
      </w:pPr>
      <w:r>
        <w:rPr>
          <w:rFonts w:hAnsi="宋体" w:cs="宋体"/>
        </w:rPr>
        <w:t xml:space="preserve">　　四、对于在本公约或任何任选附则生效的要求得到满足之后但在其生效之日前交存批准、接受、认可或加入文件的国家，其批准、接受、认可或加入应在本公约或该附则生效之日生效，或在交存上述文件之日后经过3个月生效，以较晚者为准。</w:t>
      </w:r>
    </w:p>
    <w:p w:rsidR="005221DD" w:rsidRDefault="000C3F49">
      <w:pPr>
        <w:pStyle w:val="a3"/>
        <w:widowControl/>
        <w:snapToGrid w:val="0"/>
        <w:rPr>
          <w:rFonts w:hAnsi="宋体" w:cs="宋体" w:hint="default"/>
        </w:rPr>
      </w:pPr>
      <w:r>
        <w:rPr>
          <w:rFonts w:hAnsi="宋体" w:cs="宋体"/>
        </w:rPr>
        <w:t xml:space="preserve">　　五、对于在本公约或某一任选附则生效之日后交存批准、接受、认可或加入文件的国家，本公约或该附则应在上述文件交存之日后经过3个月对之生效。</w:t>
      </w:r>
    </w:p>
    <w:p w:rsidR="005221DD" w:rsidRDefault="000C3F49">
      <w:pPr>
        <w:pStyle w:val="a3"/>
        <w:widowControl/>
        <w:snapToGrid w:val="0"/>
        <w:rPr>
          <w:rFonts w:hAnsi="宋体" w:cs="宋体" w:hint="default"/>
        </w:rPr>
      </w:pPr>
      <w:r>
        <w:rPr>
          <w:rFonts w:hAnsi="宋体" w:cs="宋体"/>
        </w:rPr>
        <w:t xml:space="preserve">　　六、在第十六条对本公约或一任选附则的修正案的生效所要求的全部条件得到满足之日后，交存的任何批准、接受、认可或加入的文件，应适用于经修订的公约或附则。</w:t>
      </w:r>
    </w:p>
    <w:p w:rsidR="005221DD" w:rsidRDefault="000C3F49">
      <w:pPr>
        <w:pStyle w:val="a3"/>
        <w:widowControl/>
        <w:snapToGrid w:val="0"/>
        <w:rPr>
          <w:rFonts w:hAnsi="宋体" w:cs="宋体" w:hint="default"/>
        </w:rPr>
      </w:pPr>
      <w:r>
        <w:rPr>
          <w:rFonts w:hAnsi="宋体" w:cs="宋体"/>
        </w:rPr>
        <w:t xml:space="preserve">　　第十六条　修　正</w:t>
      </w:r>
    </w:p>
    <w:p w:rsidR="005221DD" w:rsidRDefault="000C3F49">
      <w:pPr>
        <w:pStyle w:val="a3"/>
        <w:widowControl/>
        <w:snapToGrid w:val="0"/>
        <w:rPr>
          <w:rFonts w:hAnsi="宋体" w:cs="宋体" w:hint="default"/>
        </w:rPr>
      </w:pPr>
      <w:r>
        <w:rPr>
          <w:rFonts w:hAnsi="宋体" w:cs="宋体"/>
        </w:rPr>
        <w:t xml:space="preserve">　　一、本公约可按下列各款中所规定的任一修正程序，予以修正。</w:t>
      </w:r>
    </w:p>
    <w:p w:rsidR="005221DD" w:rsidRDefault="000C3F49">
      <w:pPr>
        <w:pStyle w:val="a3"/>
        <w:widowControl/>
        <w:snapToGrid w:val="0"/>
        <w:rPr>
          <w:rFonts w:hAnsi="宋体" w:cs="宋体" w:hint="default"/>
        </w:rPr>
      </w:pPr>
      <w:r>
        <w:rPr>
          <w:rFonts w:hAnsi="宋体" w:cs="宋体"/>
        </w:rPr>
        <w:t xml:space="preserve">　　二、经海协组织审议后修正：</w:t>
      </w:r>
    </w:p>
    <w:p w:rsidR="005221DD" w:rsidRDefault="000C3F49">
      <w:pPr>
        <w:pStyle w:val="a3"/>
        <w:widowControl/>
        <w:snapToGrid w:val="0"/>
        <w:rPr>
          <w:rFonts w:hAnsi="宋体" w:cs="宋体" w:hint="default"/>
        </w:rPr>
      </w:pPr>
      <w:r>
        <w:rPr>
          <w:rFonts w:hAnsi="宋体" w:cs="宋体"/>
        </w:rPr>
        <w:t xml:space="preserve">　　(一)一缔约国所提议的任何修正案，应提交海协组织，并应由海协组织秘书长至少在海协组织审议前6个月将其通知海协组织的所有会员国和所有缔约国。</w:t>
      </w:r>
    </w:p>
    <w:p w:rsidR="005221DD" w:rsidRDefault="000C3F49">
      <w:pPr>
        <w:pStyle w:val="a3"/>
        <w:widowControl/>
        <w:snapToGrid w:val="0"/>
        <w:rPr>
          <w:rFonts w:hAnsi="宋体" w:cs="宋体" w:hint="default"/>
        </w:rPr>
      </w:pPr>
      <w:r>
        <w:rPr>
          <w:rFonts w:hAnsi="宋体" w:cs="宋体"/>
        </w:rPr>
        <w:t xml:space="preserve">　　(二)海协组织应将上述提议和周知的任何修正案提交给一个适当的机构进行审议。</w:t>
      </w:r>
    </w:p>
    <w:p w:rsidR="005221DD" w:rsidRDefault="000C3F49">
      <w:pPr>
        <w:pStyle w:val="a3"/>
        <w:widowControl/>
        <w:snapToGrid w:val="0"/>
        <w:rPr>
          <w:rFonts w:hAnsi="宋体" w:cs="宋体" w:hint="default"/>
        </w:rPr>
      </w:pPr>
      <w:r>
        <w:rPr>
          <w:rFonts w:hAnsi="宋体" w:cs="宋体"/>
        </w:rPr>
        <w:t xml:space="preserve">　　(三)本公约的缔约国，不论其是否为海协组织的会员国，有权参加该适当机构的会议。</w:t>
      </w:r>
    </w:p>
    <w:p w:rsidR="005221DD" w:rsidRDefault="000C3F49">
      <w:pPr>
        <w:pStyle w:val="a3"/>
        <w:widowControl/>
        <w:snapToGrid w:val="0"/>
        <w:rPr>
          <w:rFonts w:hAnsi="宋体" w:cs="宋体" w:hint="default"/>
        </w:rPr>
      </w:pPr>
      <w:r>
        <w:rPr>
          <w:rFonts w:hAnsi="宋体" w:cs="宋体"/>
        </w:rPr>
        <w:t xml:space="preserve">　　(四)修正案须以到会并投票的缔约国三分之二多数票通过。</w:t>
      </w:r>
    </w:p>
    <w:p w:rsidR="005221DD" w:rsidRDefault="000C3F49">
      <w:pPr>
        <w:pStyle w:val="a3"/>
        <w:widowControl/>
        <w:snapToGrid w:val="0"/>
        <w:rPr>
          <w:rFonts w:hAnsi="宋体" w:cs="宋体" w:hint="default"/>
        </w:rPr>
      </w:pPr>
      <w:r>
        <w:rPr>
          <w:rFonts w:hAnsi="宋体" w:cs="宋体"/>
        </w:rPr>
        <w:t xml:space="preserve">　　(五)修正案如按上述第(四)项的规定获得通过，则海协组织秘书长应将其通知所有的缔约国，以供接受。</w:t>
      </w:r>
    </w:p>
    <w:p w:rsidR="005221DD" w:rsidRDefault="000C3F49">
      <w:pPr>
        <w:pStyle w:val="a3"/>
        <w:widowControl/>
        <w:snapToGrid w:val="0"/>
        <w:rPr>
          <w:rFonts w:hAnsi="宋体" w:cs="宋体" w:hint="default"/>
        </w:rPr>
      </w:pPr>
      <w:r>
        <w:rPr>
          <w:rFonts w:hAnsi="宋体" w:cs="宋体"/>
        </w:rPr>
        <w:t xml:space="preserve">　　(六)在下述情况下，一项修正案应视为已被接受：</w:t>
      </w:r>
    </w:p>
    <w:p w:rsidR="005221DD" w:rsidRDefault="000C3F49">
      <w:pPr>
        <w:pStyle w:val="a3"/>
        <w:widowControl/>
        <w:snapToGrid w:val="0"/>
        <w:rPr>
          <w:rFonts w:hAnsi="宋体" w:cs="宋体" w:hint="default"/>
        </w:rPr>
      </w:pPr>
      <w:r>
        <w:rPr>
          <w:rFonts w:hAnsi="宋体" w:cs="宋体"/>
        </w:rPr>
        <w:t xml:space="preserve">　　1．对于本公约某一条款的一项修正案，在其为商船队吨位之和不少于世界商船队总吨位50％的三分之二缔约国接受之日，即应视为已被接受。</w:t>
      </w:r>
    </w:p>
    <w:p w:rsidR="005221DD" w:rsidRDefault="000C3F49">
      <w:pPr>
        <w:pStyle w:val="a3"/>
        <w:widowControl/>
        <w:snapToGrid w:val="0"/>
        <w:rPr>
          <w:rFonts w:hAnsi="宋体" w:cs="宋体" w:hint="default"/>
        </w:rPr>
      </w:pPr>
      <w:r>
        <w:rPr>
          <w:rFonts w:hAnsi="宋体" w:cs="宋体"/>
        </w:rPr>
        <w:t xml:space="preserve">　　2．对于本公约某一附则的一项修正案，应按本项之3中所规定的程序视为已被接受，除非该适当机构在通过这一修正案时决定，该修正案在商船队吨位之和不少于世界商船队总吨位50％的三分之二缔约国接受之日，才能视为已被接受。但是，在本公约某一附则的一项修正案生效之前的任何时候，一缔约国仍可通知海协组织的秘书长，必须经其明确认可，该修正案才能对之生效。海协组织秘书长应将这种通知及收到的日期通知各缔约国。</w:t>
      </w:r>
    </w:p>
    <w:p w:rsidR="005221DD" w:rsidRDefault="000C3F49">
      <w:pPr>
        <w:pStyle w:val="a3"/>
        <w:widowControl/>
        <w:snapToGrid w:val="0"/>
        <w:rPr>
          <w:rFonts w:hAnsi="宋体" w:cs="宋体" w:hint="default"/>
        </w:rPr>
      </w:pPr>
      <w:r>
        <w:rPr>
          <w:rFonts w:hAnsi="宋体" w:cs="宋体"/>
        </w:rPr>
        <w:t xml:space="preserve">　　3．对本公约某一附则附录的一项修正案，在该适当机构通过它时所规定的期限(该期限不得少于10个月)届满时，即应视为已被接受，除非在此期限内有不少于三分之一的缔约国或其所拥有的商船队之和不少于世界商船队总吨位50％的缔约国(不论达到哪个条件均可)通知本组织表示反对；</w:t>
      </w:r>
    </w:p>
    <w:p w:rsidR="005221DD" w:rsidRDefault="000C3F49">
      <w:pPr>
        <w:pStyle w:val="a3"/>
        <w:widowControl/>
        <w:snapToGrid w:val="0"/>
        <w:rPr>
          <w:rFonts w:hAnsi="宋体" w:cs="宋体" w:hint="default"/>
        </w:rPr>
      </w:pPr>
      <w:r>
        <w:rPr>
          <w:rFonts w:hAnsi="宋体" w:cs="宋体"/>
        </w:rPr>
        <w:t xml:space="preserve">　　4．对本公约议定书Ⅰ的修正案，应按上述本项之2或3中所规定的对本公约附则修正案的同样程序办理；</w:t>
      </w:r>
    </w:p>
    <w:p w:rsidR="005221DD" w:rsidRDefault="000C3F49">
      <w:pPr>
        <w:pStyle w:val="a3"/>
        <w:widowControl/>
        <w:snapToGrid w:val="0"/>
        <w:rPr>
          <w:rFonts w:hAnsi="宋体" w:cs="宋体" w:hint="default"/>
        </w:rPr>
      </w:pPr>
      <w:r>
        <w:rPr>
          <w:rFonts w:hAnsi="宋体" w:cs="宋体"/>
        </w:rPr>
        <w:t xml:space="preserve">　　5．对本公约议定书Ⅱ的修正案，应按上述本项之1中所规定的对本公约条款修正案的同样程序办理。</w:t>
      </w:r>
    </w:p>
    <w:p w:rsidR="005221DD" w:rsidRDefault="000C3F49">
      <w:pPr>
        <w:pStyle w:val="a3"/>
        <w:widowControl/>
        <w:snapToGrid w:val="0"/>
        <w:rPr>
          <w:rFonts w:hAnsi="宋体" w:cs="宋体" w:hint="default"/>
        </w:rPr>
      </w:pPr>
      <w:r>
        <w:rPr>
          <w:rFonts w:hAnsi="宋体" w:cs="宋体"/>
        </w:rPr>
        <w:t xml:space="preserve">　　(七)修正案按下述条件生效：</w:t>
      </w:r>
    </w:p>
    <w:p w:rsidR="005221DD" w:rsidRDefault="000C3F49">
      <w:pPr>
        <w:pStyle w:val="a3"/>
        <w:widowControl/>
        <w:snapToGrid w:val="0"/>
        <w:rPr>
          <w:rFonts w:hAnsi="宋体" w:cs="宋体" w:hint="default"/>
        </w:rPr>
      </w:pPr>
      <w:r>
        <w:rPr>
          <w:rFonts w:hAnsi="宋体" w:cs="宋体"/>
        </w:rPr>
        <w:t xml:space="preserve">　　1．对本公约的条款、议定书Ⅰ、议定书Ⅱ或未按本条第二款第(六)项之3中所规定的程序办理的本公约附则的修正案，凡按前述规定被接受者，对于已宣布接受该修正案的各缔约国，应在其被接受之日后经过6个月生效；</w:t>
      </w:r>
    </w:p>
    <w:p w:rsidR="005221DD" w:rsidRDefault="000C3F49">
      <w:pPr>
        <w:pStyle w:val="a3"/>
        <w:widowControl/>
        <w:snapToGrid w:val="0"/>
        <w:rPr>
          <w:rFonts w:hAnsi="宋体" w:cs="宋体" w:hint="default"/>
        </w:rPr>
      </w:pPr>
      <w:r>
        <w:rPr>
          <w:rFonts w:hAnsi="宋体" w:cs="宋体"/>
        </w:rPr>
        <w:t xml:space="preserve">　　2．对根据本条第二款第(六)项之3中所规定的程序办理的本公约的议定书Ⅰ、附则或附则附录的修正案，凡按上述条件视为已被接受者，应在其被接受后过6个月对所有缔约国生效，但在该日期前声明不予接受或按第(六)项之2的规定声明须待其明确认可的缔约国除外。</w:t>
      </w:r>
    </w:p>
    <w:p w:rsidR="005221DD" w:rsidRDefault="000C3F49">
      <w:pPr>
        <w:pStyle w:val="a3"/>
        <w:widowControl/>
        <w:snapToGrid w:val="0"/>
        <w:rPr>
          <w:rFonts w:hAnsi="宋体" w:cs="宋体" w:hint="default"/>
        </w:rPr>
      </w:pPr>
      <w:r>
        <w:rPr>
          <w:rFonts w:hAnsi="宋体" w:cs="宋体"/>
        </w:rPr>
        <w:t xml:space="preserve">　　三、会议修正：</w:t>
      </w:r>
    </w:p>
    <w:p w:rsidR="005221DD" w:rsidRDefault="000C3F49">
      <w:pPr>
        <w:pStyle w:val="a3"/>
        <w:widowControl/>
        <w:snapToGrid w:val="0"/>
        <w:rPr>
          <w:rFonts w:hAnsi="宋体" w:cs="宋体" w:hint="default"/>
        </w:rPr>
      </w:pPr>
      <w:r>
        <w:rPr>
          <w:rFonts w:hAnsi="宋体" w:cs="宋体"/>
        </w:rPr>
        <w:t xml:space="preserve">　　(一)经一缔约国提出申请，并有至少三分之一缔约国的同意，海协组织应召开一次缔约国会议来审议对本公约的修正案。</w:t>
      </w:r>
    </w:p>
    <w:p w:rsidR="005221DD" w:rsidRDefault="000C3F49">
      <w:pPr>
        <w:pStyle w:val="a3"/>
        <w:widowControl/>
        <w:snapToGrid w:val="0"/>
        <w:rPr>
          <w:rFonts w:hAnsi="宋体" w:cs="宋体" w:hint="default"/>
        </w:rPr>
      </w:pPr>
      <w:r>
        <w:rPr>
          <w:rFonts w:hAnsi="宋体" w:cs="宋体"/>
        </w:rPr>
        <w:t xml:space="preserve">　　(二)经这一会议以到会并投票的缔约国三分之二多数票通过的每一项修正案，应由海协组织秘书长通知所有缔约国，以供接受。</w:t>
      </w:r>
    </w:p>
    <w:p w:rsidR="005221DD" w:rsidRDefault="000C3F49">
      <w:pPr>
        <w:pStyle w:val="a3"/>
        <w:widowControl/>
        <w:snapToGrid w:val="0"/>
        <w:rPr>
          <w:rFonts w:hAnsi="宋体" w:cs="宋体" w:hint="default"/>
        </w:rPr>
      </w:pPr>
      <w:r>
        <w:rPr>
          <w:rFonts w:hAnsi="宋体" w:cs="宋体"/>
        </w:rPr>
        <w:t xml:space="preserve">　　(三)除非会议另有决定，该修正案应按上述第二款第(六)和第(七)项中为此所规定的程序视为已被接受和生效。</w:t>
      </w:r>
    </w:p>
    <w:p w:rsidR="005221DD" w:rsidRDefault="000C3F49">
      <w:pPr>
        <w:pStyle w:val="a3"/>
        <w:widowControl/>
        <w:snapToGrid w:val="0"/>
        <w:rPr>
          <w:rFonts w:hAnsi="宋体" w:cs="宋体" w:hint="default"/>
        </w:rPr>
      </w:pPr>
      <w:r>
        <w:rPr>
          <w:rFonts w:hAnsi="宋体" w:cs="宋体"/>
        </w:rPr>
        <w:t xml:space="preserve">　　四、(一)如果是对于某一任选附则的修正案，则本条中所提到的“缔约国”应视为对该附则负有义务的缔约国。</w:t>
      </w:r>
    </w:p>
    <w:p w:rsidR="005221DD" w:rsidRDefault="000C3F49">
      <w:pPr>
        <w:pStyle w:val="a3"/>
        <w:widowControl/>
        <w:snapToGrid w:val="0"/>
        <w:rPr>
          <w:rFonts w:hAnsi="宋体" w:cs="宋体" w:hint="default"/>
        </w:rPr>
      </w:pPr>
      <w:r>
        <w:rPr>
          <w:rFonts w:hAnsi="宋体" w:cs="宋体"/>
        </w:rPr>
        <w:t xml:space="preserve">　　(二)不接受某一附则的一项修正案的缔约国，仅就该修正案的应用而言，应视同非缔约国。</w:t>
      </w:r>
    </w:p>
    <w:p w:rsidR="005221DD" w:rsidRDefault="000C3F49">
      <w:pPr>
        <w:pStyle w:val="a3"/>
        <w:widowControl/>
        <w:snapToGrid w:val="0"/>
        <w:rPr>
          <w:rFonts w:hAnsi="宋体" w:cs="宋体" w:hint="default"/>
        </w:rPr>
      </w:pPr>
      <w:r>
        <w:rPr>
          <w:rFonts w:hAnsi="宋体" w:cs="宋体"/>
        </w:rPr>
        <w:t xml:space="preserve">　　五、一项新附则的通过与生效，应按和本公约条款修正案的通过与生效相同的程序办理。</w:t>
      </w:r>
    </w:p>
    <w:p w:rsidR="005221DD" w:rsidRDefault="000C3F49">
      <w:pPr>
        <w:pStyle w:val="a3"/>
        <w:widowControl/>
        <w:snapToGrid w:val="0"/>
        <w:rPr>
          <w:rFonts w:hAnsi="宋体" w:cs="宋体" w:hint="default"/>
        </w:rPr>
      </w:pPr>
      <w:r>
        <w:rPr>
          <w:rFonts w:hAnsi="宋体" w:cs="宋体"/>
        </w:rPr>
        <w:t xml:space="preserve">　六、除另有明文规定者外，根据本条规定对本公约所作的任何修正，凡涉及船舶结构者，只适用于在该修正案生效之日或其后订立建造合同的船舶，或无建造合同但在该修正案生效之日或其后安放龙骨的船舶。</w:t>
      </w:r>
    </w:p>
    <w:p w:rsidR="005221DD" w:rsidRDefault="000C3F49">
      <w:pPr>
        <w:pStyle w:val="a3"/>
        <w:widowControl/>
        <w:snapToGrid w:val="0"/>
        <w:rPr>
          <w:rFonts w:hAnsi="宋体" w:cs="宋体" w:hint="default"/>
        </w:rPr>
      </w:pPr>
      <w:r>
        <w:rPr>
          <w:rFonts w:hAnsi="宋体" w:cs="宋体"/>
        </w:rPr>
        <w:t xml:space="preserve">　　七、对于一项议定书或附则的任何修正案，应与该议定书或附则的实质内容有关，并应与本公约的条款相一致。</w:t>
      </w:r>
    </w:p>
    <w:p w:rsidR="005221DD" w:rsidRDefault="000C3F49">
      <w:pPr>
        <w:pStyle w:val="a3"/>
        <w:widowControl/>
        <w:snapToGrid w:val="0"/>
        <w:rPr>
          <w:rFonts w:hAnsi="宋体" w:cs="宋体" w:hint="default"/>
        </w:rPr>
      </w:pPr>
      <w:r>
        <w:rPr>
          <w:rFonts w:hAnsi="宋体" w:cs="宋体"/>
        </w:rPr>
        <w:t xml:space="preserve">　　八、海协组织秘书长应将根据本条规定生效的任何修正案连同其生效的日期一并通知所有缔约国。</w:t>
      </w:r>
    </w:p>
    <w:p w:rsidR="005221DD" w:rsidRDefault="000C3F49">
      <w:pPr>
        <w:pStyle w:val="a3"/>
        <w:widowControl/>
        <w:snapToGrid w:val="0"/>
        <w:rPr>
          <w:rFonts w:hAnsi="宋体" w:cs="宋体" w:hint="default"/>
        </w:rPr>
      </w:pPr>
      <w:r>
        <w:rPr>
          <w:rFonts w:hAnsi="宋体" w:cs="宋体"/>
        </w:rPr>
        <w:t xml:space="preserve">　　九、根据本条规定对一项修正案所提出的接受或反对的声明，应以书面通知海协组织秘书长。海协组织秘书长应将这种通知和收到的日期通知各缔约国。</w:t>
      </w:r>
    </w:p>
    <w:p w:rsidR="005221DD" w:rsidRDefault="000C3F49">
      <w:pPr>
        <w:pStyle w:val="a3"/>
        <w:widowControl/>
        <w:snapToGrid w:val="0"/>
        <w:rPr>
          <w:rFonts w:hAnsi="宋体" w:cs="宋体" w:hint="default"/>
        </w:rPr>
      </w:pPr>
      <w:r>
        <w:rPr>
          <w:rFonts w:hAnsi="宋体" w:cs="宋体"/>
        </w:rPr>
        <w:t xml:space="preserve">　　第十七条　促进技术合作</w:t>
      </w:r>
    </w:p>
    <w:p w:rsidR="005221DD" w:rsidRDefault="000C3F49">
      <w:pPr>
        <w:pStyle w:val="a3"/>
        <w:widowControl/>
        <w:snapToGrid w:val="0"/>
        <w:rPr>
          <w:rFonts w:hAnsi="宋体" w:cs="宋体" w:hint="default"/>
        </w:rPr>
      </w:pPr>
      <w:r>
        <w:rPr>
          <w:rFonts w:hAnsi="宋体" w:cs="宋体"/>
        </w:rPr>
        <w:t xml:space="preserve">　　各缔约国应与海协组织和其他国际机构进行协商，并在联合国环境规划署执行主任的协助和配合下，支援那些对要求最好能在其国内进行下述技术援助的缔约国，以推进本公约的目的和宗旨：</w:t>
      </w:r>
    </w:p>
    <w:p w:rsidR="005221DD" w:rsidRDefault="000C3F49">
      <w:pPr>
        <w:pStyle w:val="a3"/>
        <w:widowControl/>
        <w:snapToGrid w:val="0"/>
        <w:rPr>
          <w:rFonts w:hAnsi="宋体" w:cs="宋体" w:hint="default"/>
        </w:rPr>
      </w:pPr>
      <w:r>
        <w:rPr>
          <w:rFonts w:hAnsi="宋体" w:cs="宋体"/>
        </w:rPr>
        <w:t xml:space="preserve">　　一、培训科技人员；</w:t>
      </w:r>
    </w:p>
    <w:p w:rsidR="005221DD" w:rsidRDefault="000C3F49">
      <w:pPr>
        <w:pStyle w:val="a3"/>
        <w:widowControl/>
        <w:snapToGrid w:val="0"/>
        <w:rPr>
          <w:rFonts w:hAnsi="宋体" w:cs="宋体" w:hint="default"/>
        </w:rPr>
      </w:pPr>
      <w:r>
        <w:rPr>
          <w:rFonts w:hAnsi="宋体" w:cs="宋体"/>
        </w:rPr>
        <w:t xml:space="preserve">　　二、供应必要的接收和监测的设备与设施；</w:t>
      </w:r>
    </w:p>
    <w:p w:rsidR="005221DD" w:rsidRDefault="000C3F49">
      <w:pPr>
        <w:pStyle w:val="a3"/>
        <w:widowControl/>
        <w:snapToGrid w:val="0"/>
        <w:rPr>
          <w:rFonts w:hAnsi="宋体" w:cs="宋体" w:hint="default"/>
        </w:rPr>
      </w:pPr>
      <w:r>
        <w:rPr>
          <w:rFonts w:hAnsi="宋体" w:cs="宋体"/>
        </w:rPr>
        <w:t xml:space="preserve">　　三、推进防止或减轻船舶污染海洋环境的其他措施和安排；</w:t>
      </w:r>
    </w:p>
    <w:p w:rsidR="005221DD" w:rsidRDefault="000C3F49">
      <w:pPr>
        <w:pStyle w:val="a3"/>
        <w:widowControl/>
        <w:snapToGrid w:val="0"/>
        <w:rPr>
          <w:rFonts w:hAnsi="宋体" w:cs="宋体" w:hint="default"/>
        </w:rPr>
      </w:pPr>
      <w:r>
        <w:rPr>
          <w:rFonts w:hAnsi="宋体" w:cs="宋体"/>
        </w:rPr>
        <w:t xml:space="preserve">　　四、鼓励研究工作。</w:t>
      </w:r>
    </w:p>
    <w:p w:rsidR="005221DD" w:rsidRDefault="000C3F49">
      <w:pPr>
        <w:pStyle w:val="a3"/>
        <w:widowControl/>
        <w:snapToGrid w:val="0"/>
        <w:rPr>
          <w:rFonts w:hAnsi="宋体" w:cs="宋体" w:hint="default"/>
        </w:rPr>
      </w:pPr>
      <w:r>
        <w:rPr>
          <w:rFonts w:hAnsi="宋体" w:cs="宋体"/>
        </w:rPr>
        <w:t xml:space="preserve">　　第十八条　退　出</w:t>
      </w:r>
    </w:p>
    <w:p w:rsidR="005221DD" w:rsidRDefault="000C3F49">
      <w:pPr>
        <w:pStyle w:val="a3"/>
        <w:widowControl/>
        <w:snapToGrid w:val="0"/>
        <w:rPr>
          <w:rFonts w:hAnsi="宋体" w:cs="宋体" w:hint="default"/>
        </w:rPr>
      </w:pPr>
      <w:r>
        <w:rPr>
          <w:rFonts w:hAnsi="宋体" w:cs="宋体"/>
        </w:rPr>
        <w:t xml:space="preserve">　　一、任何缔约国，在本公约或任何任选附则对该缔约国生效满5年后，可随时退出本公约或该任选附则。</w:t>
      </w:r>
    </w:p>
    <w:p w:rsidR="005221DD" w:rsidRDefault="000C3F49">
      <w:pPr>
        <w:pStyle w:val="a3"/>
        <w:widowControl/>
        <w:snapToGrid w:val="0"/>
        <w:rPr>
          <w:rFonts w:hAnsi="宋体" w:cs="宋体" w:hint="default"/>
        </w:rPr>
      </w:pPr>
      <w:r>
        <w:rPr>
          <w:rFonts w:hAnsi="宋体" w:cs="宋体"/>
        </w:rPr>
        <w:t xml:space="preserve">　　二、退出本公约或任选附则，应以书面通知海协组织秘书长，海协组织秘书长应将所收到的任何这种通知和收到的日期以及退出的生效日期，通知所有其他缔约国。</w:t>
      </w:r>
    </w:p>
    <w:p w:rsidR="005221DD" w:rsidRDefault="000C3F49">
      <w:pPr>
        <w:pStyle w:val="a3"/>
        <w:widowControl/>
        <w:snapToGrid w:val="0"/>
        <w:rPr>
          <w:rFonts w:hAnsi="宋体" w:cs="宋体" w:hint="default"/>
        </w:rPr>
      </w:pPr>
      <w:r>
        <w:rPr>
          <w:rFonts w:hAnsi="宋体" w:cs="宋体"/>
        </w:rPr>
        <w:t xml:space="preserve">　　三、退出本公约或任选附则，应在海协组织秘书长收到该项通知后经过12个月或在该通知中所指明的任何较此为长的期限届满后生效。</w:t>
      </w:r>
    </w:p>
    <w:p w:rsidR="005221DD" w:rsidRDefault="000C3F49">
      <w:pPr>
        <w:pStyle w:val="a3"/>
        <w:widowControl/>
        <w:snapToGrid w:val="0"/>
        <w:rPr>
          <w:rFonts w:hAnsi="宋体" w:cs="宋体" w:hint="default"/>
        </w:rPr>
      </w:pPr>
      <w:r>
        <w:rPr>
          <w:rFonts w:hAnsi="宋体" w:cs="宋体"/>
        </w:rPr>
        <w:t xml:space="preserve">　　第十九条　保存和登记</w:t>
      </w:r>
    </w:p>
    <w:p w:rsidR="005221DD" w:rsidRDefault="000C3F49">
      <w:pPr>
        <w:pStyle w:val="a3"/>
        <w:widowControl/>
        <w:snapToGrid w:val="0"/>
        <w:rPr>
          <w:rFonts w:hAnsi="宋体" w:cs="宋体" w:hint="default"/>
        </w:rPr>
      </w:pPr>
      <w:r>
        <w:rPr>
          <w:rFonts w:hAnsi="宋体" w:cs="宋体"/>
        </w:rPr>
        <w:t xml:space="preserve">　　一、本公约应由海协组织秘书长保存，海协组织秘书长应将核证无误的本公约副本分送所有已签字或已加入本公约的国家。</w:t>
      </w:r>
    </w:p>
    <w:p w:rsidR="005221DD" w:rsidRDefault="000C3F49">
      <w:pPr>
        <w:pStyle w:val="a3"/>
        <w:widowControl/>
        <w:snapToGrid w:val="0"/>
        <w:rPr>
          <w:rFonts w:hAnsi="宋体" w:cs="宋体" w:hint="default"/>
        </w:rPr>
      </w:pPr>
      <w:r>
        <w:rPr>
          <w:rFonts w:hAnsi="宋体" w:cs="宋体"/>
        </w:rPr>
        <w:t xml:space="preserve">　　二、本公约一经生效后，海协组织秘书长应即按照联合国宪章第102条的规定，将其文本送联合国秘书长登记并公布。</w:t>
      </w:r>
    </w:p>
    <w:p w:rsidR="005221DD" w:rsidRDefault="000C3F49">
      <w:pPr>
        <w:pStyle w:val="a3"/>
        <w:widowControl/>
        <w:snapToGrid w:val="0"/>
        <w:rPr>
          <w:rFonts w:hAnsi="宋体" w:cs="宋体" w:hint="default"/>
        </w:rPr>
      </w:pPr>
      <w:r>
        <w:rPr>
          <w:rFonts w:hAnsi="宋体" w:cs="宋体"/>
        </w:rPr>
        <w:t xml:space="preserve">　　第二十条　文　字</w:t>
      </w:r>
    </w:p>
    <w:p w:rsidR="005221DD" w:rsidRDefault="000C3F49">
      <w:pPr>
        <w:pStyle w:val="a3"/>
        <w:widowControl/>
        <w:snapToGrid w:val="0"/>
        <w:rPr>
          <w:rFonts w:hAnsi="宋体" w:cs="宋体" w:hint="default"/>
        </w:rPr>
      </w:pPr>
      <w:r>
        <w:rPr>
          <w:rFonts w:hAnsi="宋体" w:cs="宋体"/>
        </w:rPr>
        <w:t xml:space="preserve">　　本公约正本一份，用英文、法文、俄文和西班牙文写成，每种文本具有同等效力。另应备有阿拉伯文、德文、意大利文和日文的官方译本，译本与签署后的正本一起保存。</w:t>
      </w:r>
    </w:p>
    <w:p w:rsidR="005221DD" w:rsidRDefault="000C3F49">
      <w:pPr>
        <w:pStyle w:val="a3"/>
        <w:widowControl/>
        <w:snapToGrid w:val="0"/>
        <w:rPr>
          <w:rFonts w:hAnsi="宋体" w:cs="宋体" w:hint="default"/>
        </w:rPr>
      </w:pPr>
      <w:r>
        <w:rPr>
          <w:rFonts w:hAnsi="宋体" w:cs="宋体"/>
        </w:rPr>
        <w:t xml:space="preserve">　　下列具名的经各自政府正式授权的代表(略一编者注)特签署本公约，以昭信守。</w:t>
      </w:r>
    </w:p>
    <w:p w:rsidR="005221DD" w:rsidRDefault="000C3F49">
      <w:pPr>
        <w:pStyle w:val="a3"/>
        <w:widowControl/>
        <w:snapToGrid w:val="0"/>
        <w:rPr>
          <w:rFonts w:hAnsi="宋体" w:cs="宋体" w:hint="default"/>
        </w:rPr>
      </w:pPr>
      <w:r>
        <w:rPr>
          <w:rFonts w:hAnsi="宋体" w:cs="宋体"/>
        </w:rPr>
        <w:t xml:space="preserve">　　1973年11月2日订于伦敦。</w:t>
      </w:r>
    </w:p>
    <w:p w:rsidR="005221DD" w:rsidRDefault="000C3F49">
      <w:pPr>
        <w:pStyle w:val="a3"/>
        <w:widowControl/>
        <w:snapToGrid w:val="0"/>
        <w:rPr>
          <w:rFonts w:hAnsi="宋体" w:cs="宋体" w:hint="default"/>
        </w:rPr>
      </w:pPr>
      <w:r>
        <w:rPr>
          <w:rFonts w:hAnsi="宋体" w:cs="宋体"/>
        </w:rPr>
        <w:t>议定书Ⅰ　关于涉及有害物质事故报告的规定　(按照本公约第八条的规定)</w:t>
      </w:r>
    </w:p>
    <w:p w:rsidR="005221DD" w:rsidRDefault="000C3F49">
      <w:pPr>
        <w:pStyle w:val="a3"/>
        <w:widowControl/>
        <w:snapToGrid w:val="0"/>
        <w:rPr>
          <w:rFonts w:hAnsi="宋体" w:cs="宋体" w:hint="default"/>
        </w:rPr>
      </w:pPr>
      <w:r>
        <w:rPr>
          <w:rFonts w:hAnsi="宋体" w:cs="宋体"/>
        </w:rPr>
        <w:t xml:space="preserve">　　第一条　报告的责任</w:t>
      </w:r>
    </w:p>
    <w:p w:rsidR="005221DD" w:rsidRDefault="000C3F49">
      <w:pPr>
        <w:pStyle w:val="a3"/>
        <w:widowControl/>
        <w:snapToGrid w:val="0"/>
        <w:rPr>
          <w:rFonts w:hAnsi="宋体" w:cs="宋体" w:hint="default"/>
        </w:rPr>
      </w:pPr>
      <w:r>
        <w:rPr>
          <w:rFonts w:hAnsi="宋体" w:cs="宋体"/>
        </w:rPr>
        <w:t xml:space="preserve">　　一、涉及本议定书第三条中所述事故的船舶的船长，或负责管理该船的其他人员，应毫不迟延地尽可能按照本议定书的规定对事故作出详细的报告。</w:t>
      </w:r>
    </w:p>
    <w:p w:rsidR="005221DD" w:rsidRDefault="000C3F49">
      <w:pPr>
        <w:pStyle w:val="a3"/>
        <w:widowControl/>
        <w:snapToGrid w:val="0"/>
        <w:rPr>
          <w:rFonts w:hAnsi="宋体" w:cs="宋体" w:hint="default"/>
        </w:rPr>
      </w:pPr>
      <w:r>
        <w:rPr>
          <w:rFonts w:hAnsi="宋体" w:cs="宋体"/>
        </w:rPr>
        <w:t xml:space="preserve">　　二、如果本条第一款中所述的船舶被放弃，或者该船所作的报告不完整或得不到该船的报告，则该船的船东、租船人、经理人或经营人，或者他们的代理人，应尽可能担负起本议定书中所规定的船长的责任。</w:t>
      </w:r>
    </w:p>
    <w:p w:rsidR="005221DD" w:rsidRDefault="000C3F49">
      <w:pPr>
        <w:pStyle w:val="a3"/>
        <w:widowControl/>
        <w:snapToGrid w:val="0"/>
        <w:rPr>
          <w:rFonts w:hAnsi="宋体" w:cs="宋体" w:hint="default"/>
        </w:rPr>
      </w:pPr>
      <w:r>
        <w:rPr>
          <w:rFonts w:hAnsi="宋体" w:cs="宋体"/>
        </w:rPr>
        <w:t xml:space="preserve">　　第二条　报告的方法</w:t>
      </w:r>
    </w:p>
    <w:p w:rsidR="005221DD" w:rsidRDefault="000C3F49">
      <w:pPr>
        <w:pStyle w:val="a3"/>
        <w:widowControl/>
        <w:snapToGrid w:val="0"/>
        <w:rPr>
          <w:rFonts w:hAnsi="宋体" w:cs="宋体" w:hint="default"/>
        </w:rPr>
      </w:pPr>
      <w:r>
        <w:rPr>
          <w:rFonts w:hAnsi="宋体" w:cs="宋体"/>
        </w:rPr>
        <w:t xml:space="preserve">　　一、只要可能，就应用无线电报告，但无论如何，必须通过当时可利用的最快途径作出报告。凡用无线电进行报告，则应尽可能最优先地给予发送。</w:t>
      </w:r>
    </w:p>
    <w:p w:rsidR="005221DD" w:rsidRDefault="000C3F49">
      <w:pPr>
        <w:pStyle w:val="a3"/>
        <w:widowControl/>
        <w:snapToGrid w:val="0"/>
        <w:rPr>
          <w:rFonts w:hAnsi="宋体" w:cs="宋体" w:hint="default"/>
        </w:rPr>
      </w:pPr>
      <w:r>
        <w:rPr>
          <w:rFonts w:hAnsi="宋体" w:cs="宋体"/>
        </w:rPr>
        <w:t xml:space="preserve">　　二、报告应发交本公约第八条第二款第(一)项中所规定的适当官员或机构。</w:t>
      </w:r>
    </w:p>
    <w:p w:rsidR="005221DD" w:rsidRDefault="000C3F49">
      <w:pPr>
        <w:pStyle w:val="a3"/>
        <w:widowControl/>
        <w:snapToGrid w:val="0"/>
        <w:rPr>
          <w:rFonts w:hAnsi="宋体" w:cs="宋体" w:hint="default"/>
        </w:rPr>
      </w:pPr>
      <w:r>
        <w:rPr>
          <w:rFonts w:hAnsi="宋体" w:cs="宋体"/>
        </w:rPr>
        <w:t xml:space="preserve">　　第三条　报告的时间</w:t>
      </w:r>
    </w:p>
    <w:p w:rsidR="005221DD" w:rsidRDefault="000C3F49">
      <w:pPr>
        <w:pStyle w:val="a3"/>
        <w:widowControl/>
        <w:snapToGrid w:val="0"/>
        <w:rPr>
          <w:rFonts w:hAnsi="宋体" w:cs="宋体" w:hint="default"/>
        </w:rPr>
      </w:pPr>
      <w:r>
        <w:rPr>
          <w:rFonts w:hAnsi="宋体" w:cs="宋体"/>
        </w:rPr>
        <w:t xml:space="preserve">　　每遇事故涉及下述情况时，便应作出报告：</w:t>
      </w:r>
    </w:p>
    <w:p w:rsidR="005221DD" w:rsidRDefault="000C3F49">
      <w:pPr>
        <w:pStyle w:val="a3"/>
        <w:widowControl/>
        <w:snapToGrid w:val="0"/>
        <w:rPr>
          <w:rFonts w:hAnsi="宋体" w:cs="宋体" w:hint="default"/>
        </w:rPr>
      </w:pPr>
      <w:r>
        <w:rPr>
          <w:rFonts w:hAnsi="宋体" w:cs="宋体"/>
        </w:rPr>
        <w:t xml:space="preserve">　　一、非本公约所许可的排放；或</w:t>
      </w:r>
    </w:p>
    <w:p w:rsidR="005221DD" w:rsidRDefault="000C3F49">
      <w:pPr>
        <w:pStyle w:val="a3"/>
        <w:widowControl/>
        <w:snapToGrid w:val="0"/>
        <w:rPr>
          <w:rFonts w:hAnsi="宋体" w:cs="宋体" w:hint="default"/>
        </w:rPr>
      </w:pPr>
      <w:r>
        <w:rPr>
          <w:rFonts w:hAnsi="宋体" w:cs="宋体"/>
        </w:rPr>
        <w:t xml:space="preserve">　　二、由于下列原因而为本公约所许可的排放：</w:t>
      </w:r>
    </w:p>
    <w:p w:rsidR="005221DD" w:rsidRDefault="000C3F49">
      <w:pPr>
        <w:pStyle w:val="a3"/>
        <w:widowControl/>
        <w:snapToGrid w:val="0"/>
        <w:rPr>
          <w:rFonts w:hAnsi="宋体" w:cs="宋体" w:hint="default"/>
        </w:rPr>
      </w:pPr>
      <w:r>
        <w:rPr>
          <w:rFonts w:hAnsi="宋体" w:cs="宋体"/>
        </w:rPr>
        <w:t xml:space="preserve">　　(一)为保障船舶安全或救护海上人命进行的排放；或</w:t>
      </w:r>
    </w:p>
    <w:p w:rsidR="005221DD" w:rsidRDefault="000C3F49">
      <w:pPr>
        <w:pStyle w:val="a3"/>
        <w:widowControl/>
        <w:snapToGrid w:val="0"/>
        <w:rPr>
          <w:rFonts w:hAnsi="宋体" w:cs="宋体" w:hint="default"/>
        </w:rPr>
      </w:pPr>
      <w:r>
        <w:rPr>
          <w:rFonts w:hAnsi="宋体" w:cs="宋体"/>
        </w:rPr>
        <w:t xml:space="preserve">　　(二)由于船舶或其设备受损而造成的排放；</w:t>
      </w:r>
    </w:p>
    <w:p w:rsidR="005221DD" w:rsidRDefault="000C3F49">
      <w:pPr>
        <w:pStyle w:val="a3"/>
        <w:widowControl/>
        <w:snapToGrid w:val="0"/>
        <w:rPr>
          <w:rFonts w:hAnsi="宋体" w:cs="宋体" w:hint="default"/>
        </w:rPr>
      </w:pPr>
      <w:r>
        <w:rPr>
          <w:rFonts w:hAnsi="宋体" w:cs="宋体"/>
        </w:rPr>
        <w:t xml:space="preserve">　　三、为与某一特定的污染事故作斗争或为对减轻或控制污染进行合法的科学研究而排放某种有害物质；或</w:t>
      </w:r>
    </w:p>
    <w:p w:rsidR="005221DD" w:rsidRDefault="000C3F49">
      <w:pPr>
        <w:pStyle w:val="a3"/>
        <w:widowControl/>
        <w:snapToGrid w:val="0"/>
        <w:rPr>
          <w:rFonts w:hAnsi="宋体" w:cs="宋体" w:hint="default"/>
        </w:rPr>
      </w:pPr>
      <w:r>
        <w:rPr>
          <w:rFonts w:hAnsi="宋体" w:cs="宋体"/>
        </w:rPr>
        <w:t xml:space="preserve">　　四、可能会发生本条第一、二或三款中所述的排放。</w:t>
      </w:r>
    </w:p>
    <w:p w:rsidR="005221DD" w:rsidRDefault="000C3F49">
      <w:pPr>
        <w:pStyle w:val="a3"/>
        <w:widowControl/>
        <w:snapToGrid w:val="0"/>
        <w:rPr>
          <w:rFonts w:hAnsi="宋体" w:cs="宋体" w:hint="default"/>
        </w:rPr>
      </w:pPr>
      <w:r>
        <w:rPr>
          <w:rFonts w:hAnsi="宋体" w:cs="宋体"/>
        </w:rPr>
        <w:t xml:space="preserve">　　第四条　报告的内容</w:t>
      </w:r>
    </w:p>
    <w:p w:rsidR="005221DD" w:rsidRDefault="000C3F49">
      <w:pPr>
        <w:pStyle w:val="a3"/>
        <w:widowControl/>
        <w:snapToGrid w:val="0"/>
        <w:rPr>
          <w:rFonts w:hAnsi="宋体" w:cs="宋体" w:hint="default"/>
        </w:rPr>
      </w:pPr>
      <w:r>
        <w:rPr>
          <w:rFonts w:hAnsi="宋体" w:cs="宋体"/>
        </w:rPr>
        <w:t xml:space="preserve">　　一、每一报告一般应包括：</w:t>
      </w:r>
    </w:p>
    <w:p w:rsidR="005221DD" w:rsidRDefault="000C3F49">
      <w:pPr>
        <w:pStyle w:val="a3"/>
        <w:widowControl/>
        <w:snapToGrid w:val="0"/>
        <w:rPr>
          <w:rFonts w:hAnsi="宋体" w:cs="宋体" w:hint="default"/>
        </w:rPr>
      </w:pPr>
      <w:r>
        <w:rPr>
          <w:rFonts w:hAnsi="宋体" w:cs="宋体"/>
        </w:rPr>
        <w:t xml:space="preserve">　　(一)船舶特征；</w:t>
      </w:r>
    </w:p>
    <w:p w:rsidR="005221DD" w:rsidRDefault="000C3F49">
      <w:pPr>
        <w:pStyle w:val="a3"/>
        <w:widowControl/>
        <w:snapToGrid w:val="0"/>
        <w:rPr>
          <w:rFonts w:hAnsi="宋体" w:cs="宋体" w:hint="default"/>
        </w:rPr>
      </w:pPr>
      <w:r>
        <w:rPr>
          <w:rFonts w:hAnsi="宋体" w:cs="宋体"/>
        </w:rPr>
        <w:t xml:space="preserve">　　(二)事故发生的日期和时间；</w:t>
      </w:r>
    </w:p>
    <w:p w:rsidR="005221DD" w:rsidRDefault="000C3F49">
      <w:pPr>
        <w:pStyle w:val="a3"/>
        <w:widowControl/>
        <w:snapToGrid w:val="0"/>
        <w:rPr>
          <w:rFonts w:hAnsi="宋体" w:cs="宋体" w:hint="default"/>
        </w:rPr>
      </w:pPr>
      <w:r>
        <w:rPr>
          <w:rFonts w:hAnsi="宋体" w:cs="宋体"/>
        </w:rPr>
        <w:t xml:space="preserve">　　(三)事故发生时船舶的地理位置；</w:t>
      </w:r>
    </w:p>
    <w:p w:rsidR="005221DD" w:rsidRDefault="000C3F49">
      <w:pPr>
        <w:pStyle w:val="a3"/>
        <w:widowControl/>
        <w:snapToGrid w:val="0"/>
        <w:rPr>
          <w:rFonts w:hAnsi="宋体" w:cs="宋体" w:hint="default"/>
        </w:rPr>
      </w:pPr>
      <w:r>
        <w:rPr>
          <w:rFonts w:hAnsi="宋体" w:cs="宋体"/>
        </w:rPr>
        <w:t xml:space="preserve">　　(四)事故发生时的风、浪情况；以及</w:t>
      </w:r>
    </w:p>
    <w:p w:rsidR="005221DD" w:rsidRDefault="000C3F49">
      <w:pPr>
        <w:pStyle w:val="a3"/>
        <w:widowControl/>
        <w:snapToGrid w:val="0"/>
        <w:rPr>
          <w:rFonts w:hAnsi="宋体" w:cs="宋体" w:hint="default"/>
        </w:rPr>
      </w:pPr>
      <w:r>
        <w:rPr>
          <w:rFonts w:hAnsi="宋体" w:cs="宋体"/>
        </w:rPr>
        <w:t xml:space="preserve">　　(五)有关的船舶详细情况。</w:t>
      </w:r>
    </w:p>
    <w:p w:rsidR="005221DD" w:rsidRDefault="000C3F49">
      <w:pPr>
        <w:pStyle w:val="a3"/>
        <w:widowControl/>
        <w:snapToGrid w:val="0"/>
        <w:rPr>
          <w:rFonts w:hAnsi="宋体" w:cs="宋体" w:hint="default"/>
        </w:rPr>
      </w:pPr>
      <w:r>
        <w:rPr>
          <w:rFonts w:hAnsi="宋体" w:cs="宋体"/>
        </w:rPr>
        <w:t>二、每一报告特别应包括：</w:t>
      </w:r>
    </w:p>
    <w:p w:rsidR="005221DD" w:rsidRDefault="000C3F49">
      <w:pPr>
        <w:pStyle w:val="a3"/>
        <w:widowControl/>
        <w:snapToGrid w:val="0"/>
        <w:rPr>
          <w:rFonts w:hAnsi="宋体" w:cs="宋体" w:hint="default"/>
        </w:rPr>
      </w:pPr>
      <w:r>
        <w:rPr>
          <w:rFonts w:hAnsi="宋体" w:cs="宋体"/>
        </w:rPr>
        <w:t xml:space="preserve">　　(一)对于所涉及的有害物质的清楚的说明，如有可能，应包括这类物质的正确学名(不应用商业名称来代替正确的学名)；</w:t>
      </w:r>
    </w:p>
    <w:p w:rsidR="005221DD" w:rsidRDefault="000C3F49">
      <w:pPr>
        <w:pStyle w:val="a3"/>
        <w:widowControl/>
        <w:snapToGrid w:val="0"/>
        <w:rPr>
          <w:rFonts w:hAnsi="宋体" w:cs="宋体" w:hint="default"/>
        </w:rPr>
      </w:pPr>
      <w:r>
        <w:rPr>
          <w:rFonts w:hAnsi="宋体" w:cs="宋体"/>
        </w:rPr>
        <w:t xml:space="preserve">　　(二)对于已排入和可能排入海中有害物质的数量、浓度和大致情况的说明或估计；</w:t>
      </w:r>
    </w:p>
    <w:p w:rsidR="005221DD" w:rsidRDefault="000C3F49">
      <w:pPr>
        <w:pStyle w:val="a3"/>
        <w:widowControl/>
        <w:snapToGrid w:val="0"/>
        <w:rPr>
          <w:rFonts w:hAnsi="宋体" w:cs="宋体" w:hint="default"/>
        </w:rPr>
      </w:pPr>
      <w:r>
        <w:rPr>
          <w:rFonts w:hAnsi="宋体" w:cs="宋体"/>
        </w:rPr>
        <w:t xml:space="preserve">　　(三)对于包装和识别标志的说明(在情况需要时)；以及</w:t>
      </w:r>
    </w:p>
    <w:p w:rsidR="005221DD" w:rsidRDefault="000C3F49">
      <w:pPr>
        <w:pStyle w:val="a3"/>
        <w:widowControl/>
        <w:snapToGrid w:val="0"/>
        <w:rPr>
          <w:rFonts w:hAnsi="宋体" w:cs="宋体" w:hint="default"/>
        </w:rPr>
      </w:pPr>
      <w:r>
        <w:rPr>
          <w:rFonts w:hAnsi="宋体" w:cs="宋体"/>
        </w:rPr>
        <w:t xml:space="preserve">　　(四)如有可能，并应包括发货人、收货人或制造商的名称。</w:t>
      </w:r>
    </w:p>
    <w:p w:rsidR="005221DD" w:rsidRDefault="000C3F49">
      <w:pPr>
        <w:pStyle w:val="a3"/>
        <w:widowControl/>
        <w:snapToGrid w:val="0"/>
        <w:rPr>
          <w:rFonts w:hAnsi="宋体" w:cs="宋体" w:hint="default"/>
        </w:rPr>
      </w:pPr>
      <w:r>
        <w:rPr>
          <w:rFonts w:hAnsi="宋体" w:cs="宋体"/>
        </w:rPr>
        <w:t xml:space="preserve">　　三、每一报告应清楚地说明，已排放的或可能排放的有害物质是油类，还是有毒液体物质、有毒固体物质或有毒气体，以及这种物质是或曾是以散装运输的，还是以包装、集装箱、可移动罐柜或公路及铁路槽罐车装运的。</w:t>
      </w:r>
    </w:p>
    <w:p w:rsidR="005221DD" w:rsidRDefault="000C3F49">
      <w:pPr>
        <w:pStyle w:val="a3"/>
        <w:widowControl/>
        <w:snapToGrid w:val="0"/>
        <w:rPr>
          <w:rFonts w:hAnsi="宋体" w:cs="宋体" w:hint="default"/>
        </w:rPr>
      </w:pPr>
      <w:r>
        <w:rPr>
          <w:rFonts w:hAnsi="宋体" w:cs="宋体"/>
        </w:rPr>
        <w:t xml:space="preserve">　　四、必要时，应在每一报告中补充收受报告者所要求的或发送报告者认为适当的其它有关资料。</w:t>
      </w:r>
    </w:p>
    <w:p w:rsidR="005221DD" w:rsidRDefault="000C3F49">
      <w:pPr>
        <w:pStyle w:val="a3"/>
        <w:widowControl/>
        <w:snapToGrid w:val="0"/>
        <w:rPr>
          <w:rFonts w:hAnsi="宋体" w:cs="宋体" w:hint="default"/>
        </w:rPr>
      </w:pPr>
      <w:r>
        <w:rPr>
          <w:rFonts w:hAnsi="宋体" w:cs="宋体"/>
        </w:rPr>
        <w:t xml:space="preserve">　　第五条　补　充　报　告</w:t>
      </w:r>
    </w:p>
    <w:p w:rsidR="005221DD" w:rsidRDefault="000C3F49">
      <w:pPr>
        <w:pStyle w:val="a3"/>
        <w:widowControl/>
        <w:snapToGrid w:val="0"/>
        <w:rPr>
          <w:rFonts w:hAnsi="宋体" w:cs="宋体" w:hint="default"/>
        </w:rPr>
      </w:pPr>
      <w:r>
        <w:rPr>
          <w:rFonts w:hAnsi="宋体" w:cs="宋体"/>
        </w:rPr>
        <w:t xml:space="preserve">　　根据本议定书规定有责任发送报告的任何人，如有可能：</w:t>
      </w:r>
    </w:p>
    <w:p w:rsidR="005221DD" w:rsidRDefault="000C3F49">
      <w:pPr>
        <w:pStyle w:val="a3"/>
        <w:widowControl/>
        <w:snapToGrid w:val="0"/>
        <w:rPr>
          <w:rFonts w:hAnsi="宋体" w:cs="宋体" w:hint="default"/>
        </w:rPr>
      </w:pPr>
      <w:r>
        <w:rPr>
          <w:rFonts w:hAnsi="宋体" w:cs="宋体"/>
        </w:rPr>
        <w:t xml:space="preserve">　　一、在必要时，应对最初的报告补充关于进一步发展的情况；和</w:t>
      </w:r>
    </w:p>
    <w:p w:rsidR="005221DD" w:rsidRDefault="000C3F49">
      <w:pPr>
        <w:pStyle w:val="a3"/>
        <w:widowControl/>
        <w:snapToGrid w:val="0"/>
        <w:rPr>
          <w:rFonts w:hAnsi="宋体" w:cs="宋体" w:hint="default"/>
        </w:rPr>
      </w:pPr>
      <w:r>
        <w:rPr>
          <w:rFonts w:hAnsi="宋体" w:cs="宋体"/>
        </w:rPr>
        <w:t xml:space="preserve">　　二、尽可能满足受影响国家索取有关该事故补充资料的要求。</w:t>
      </w:r>
    </w:p>
    <w:p w:rsidR="005221DD" w:rsidRDefault="000C3F49">
      <w:pPr>
        <w:pStyle w:val="a3"/>
        <w:widowControl/>
        <w:snapToGrid w:val="0"/>
        <w:rPr>
          <w:rFonts w:hAnsi="宋体" w:cs="宋体" w:hint="default"/>
        </w:rPr>
      </w:pPr>
      <w:r>
        <w:rPr>
          <w:rFonts w:hAnsi="宋体" w:cs="宋体"/>
        </w:rPr>
        <w:t>议定书Ⅱ　仲　裁(按照本公约第十条的规定)</w:t>
      </w:r>
    </w:p>
    <w:p w:rsidR="005221DD" w:rsidRDefault="000C3F49">
      <w:pPr>
        <w:pStyle w:val="a3"/>
        <w:widowControl/>
        <w:snapToGrid w:val="0"/>
        <w:rPr>
          <w:rFonts w:hAnsi="宋体" w:cs="宋体" w:hint="default"/>
        </w:rPr>
      </w:pPr>
      <w:r>
        <w:rPr>
          <w:rFonts w:hAnsi="宋体" w:cs="宋体"/>
        </w:rPr>
        <w:t xml:space="preserve">　　第　一　条</w:t>
      </w:r>
    </w:p>
    <w:p w:rsidR="005221DD" w:rsidRDefault="000C3F49">
      <w:pPr>
        <w:pStyle w:val="a3"/>
        <w:widowControl/>
        <w:snapToGrid w:val="0"/>
        <w:rPr>
          <w:rFonts w:hAnsi="宋体" w:cs="宋体" w:hint="default"/>
        </w:rPr>
      </w:pPr>
      <w:r>
        <w:rPr>
          <w:rFonts w:hAnsi="宋体" w:cs="宋体"/>
        </w:rPr>
        <w:t xml:space="preserve">　　除争议各方另有决定外，仲裁程序应符合本议定书所列各项规定。</w:t>
      </w:r>
    </w:p>
    <w:p w:rsidR="005221DD" w:rsidRDefault="000C3F49">
      <w:pPr>
        <w:pStyle w:val="a3"/>
        <w:widowControl/>
        <w:snapToGrid w:val="0"/>
        <w:rPr>
          <w:rFonts w:hAnsi="宋体" w:cs="宋体" w:hint="default"/>
        </w:rPr>
      </w:pPr>
      <w:r>
        <w:rPr>
          <w:rFonts w:hAnsi="宋体" w:cs="宋体"/>
        </w:rPr>
        <w:t xml:space="preserve">　　第　二　条</w:t>
      </w:r>
    </w:p>
    <w:p w:rsidR="005221DD" w:rsidRDefault="000C3F49">
      <w:pPr>
        <w:pStyle w:val="a3"/>
        <w:widowControl/>
        <w:snapToGrid w:val="0"/>
        <w:rPr>
          <w:rFonts w:hAnsi="宋体" w:cs="宋体" w:hint="default"/>
        </w:rPr>
      </w:pPr>
      <w:r>
        <w:rPr>
          <w:rFonts w:hAnsi="宋体" w:cs="宋体"/>
        </w:rPr>
        <w:t xml:space="preserve">　　一、当一缔约国应用本公约第十条的规定向另一缔约国提出请求时，得设立仲裁庭。仲裁请求应包括对争议案件的说明和任何的证明文件。</w:t>
      </w:r>
    </w:p>
    <w:p w:rsidR="005221DD" w:rsidRDefault="000C3F49">
      <w:pPr>
        <w:pStyle w:val="a3"/>
        <w:widowControl/>
        <w:snapToGrid w:val="0"/>
        <w:rPr>
          <w:rFonts w:hAnsi="宋体" w:cs="宋体" w:hint="default"/>
        </w:rPr>
      </w:pPr>
      <w:r>
        <w:rPr>
          <w:rFonts w:hAnsi="宋体" w:cs="宋体"/>
        </w:rPr>
        <w:t xml:space="preserve">　　二、请求仲裁的一方应通知本组织秘书长：他已请求设立仲裁庭，争议各方国家的名称，以及他认为各方对其解释或应用方面持有不同意见的本公约条款或规则。秘书长应将这一情况转告所有缔约国。</w:t>
      </w:r>
    </w:p>
    <w:p w:rsidR="005221DD" w:rsidRDefault="000C3F49">
      <w:pPr>
        <w:pStyle w:val="a3"/>
        <w:widowControl/>
        <w:snapToGrid w:val="0"/>
        <w:rPr>
          <w:rFonts w:hAnsi="宋体" w:cs="宋体" w:hint="default"/>
        </w:rPr>
      </w:pPr>
      <w:r>
        <w:rPr>
          <w:rFonts w:hAnsi="宋体" w:cs="宋体"/>
        </w:rPr>
        <w:t xml:space="preserve">　　第　三　条</w:t>
      </w:r>
    </w:p>
    <w:p w:rsidR="005221DD" w:rsidRDefault="000C3F49">
      <w:pPr>
        <w:pStyle w:val="a3"/>
        <w:widowControl/>
        <w:snapToGrid w:val="0"/>
        <w:rPr>
          <w:rFonts w:hAnsi="宋体" w:cs="宋体" w:hint="default"/>
        </w:rPr>
      </w:pPr>
      <w:r>
        <w:rPr>
          <w:rFonts w:hAnsi="宋体" w:cs="宋体"/>
        </w:rPr>
        <w:t xml:space="preserve">　　仲裁庭由三名仲裁员组成：由有争议的每一方各指定仲裁员一名，并由这两名仲裁员协议指定第三名仲裁员担任首席仲裁员。</w:t>
      </w:r>
    </w:p>
    <w:p w:rsidR="005221DD" w:rsidRDefault="000C3F49">
      <w:pPr>
        <w:pStyle w:val="a3"/>
        <w:widowControl/>
        <w:snapToGrid w:val="0"/>
        <w:rPr>
          <w:rFonts w:hAnsi="宋体" w:cs="宋体" w:hint="default"/>
        </w:rPr>
      </w:pPr>
      <w:r>
        <w:rPr>
          <w:rFonts w:hAnsi="宋体" w:cs="宋体"/>
        </w:rPr>
        <w:t xml:space="preserve">　　第　四　条</w:t>
      </w:r>
    </w:p>
    <w:p w:rsidR="005221DD" w:rsidRDefault="000C3F49">
      <w:pPr>
        <w:pStyle w:val="a3"/>
        <w:widowControl/>
        <w:snapToGrid w:val="0"/>
        <w:rPr>
          <w:rFonts w:hAnsi="宋体" w:cs="宋体" w:hint="default"/>
        </w:rPr>
      </w:pPr>
      <w:r>
        <w:rPr>
          <w:rFonts w:hAnsi="宋体" w:cs="宋体"/>
        </w:rPr>
        <w:t xml:space="preserve">　　一、如自指定第二名仲裁员之日起满60天仍未指定仲裁庭的首席仲裁员时，经当事的任一方请求，海协组织秘书长应在以后的60天期间内进行这项指定，其人选从本组织理事会预先拟定的合格人员名单中择定之。</w:t>
      </w:r>
    </w:p>
    <w:p w:rsidR="005221DD" w:rsidRDefault="000C3F49">
      <w:pPr>
        <w:pStyle w:val="a3"/>
        <w:widowControl/>
        <w:snapToGrid w:val="0"/>
        <w:rPr>
          <w:rFonts w:hAnsi="宋体" w:cs="宋体" w:hint="default"/>
        </w:rPr>
      </w:pPr>
      <w:r>
        <w:rPr>
          <w:rFonts w:hAnsi="宋体" w:cs="宋体"/>
        </w:rPr>
        <w:t xml:space="preserve">　　二、如当事的一方在接到请求之日起60天内仍未指定应由其负责指定的仲裁员时，当事的另一方可直接通知海协组织秘书长，秘书长应在60天内指定仲裁庭的首席仲裁员，其人选从本条第一款所规定的名单中择定之。</w:t>
      </w:r>
    </w:p>
    <w:p w:rsidR="005221DD" w:rsidRDefault="000C3F49">
      <w:pPr>
        <w:pStyle w:val="a3"/>
        <w:widowControl/>
        <w:snapToGrid w:val="0"/>
        <w:rPr>
          <w:rFonts w:hAnsi="宋体" w:cs="宋体" w:hint="default"/>
        </w:rPr>
      </w:pPr>
      <w:r>
        <w:rPr>
          <w:rFonts w:hAnsi="宋体" w:cs="宋体"/>
        </w:rPr>
        <w:t xml:space="preserve">　　三、首席仲裁员经指定后，应要求尚未指定仲裁员的当事一方，以同样的方法并根据同样的条件指定仲裁员。如果该当事方不进行所需要的指定，则首席仲裁员应要求本组织秘书长按前款所规定的形式和条件指定仲裁员。</w:t>
      </w:r>
    </w:p>
    <w:p w:rsidR="005221DD" w:rsidRDefault="000C3F49">
      <w:pPr>
        <w:pStyle w:val="a3"/>
        <w:widowControl/>
        <w:snapToGrid w:val="0"/>
        <w:rPr>
          <w:rFonts w:hAnsi="宋体" w:cs="宋体" w:hint="default"/>
        </w:rPr>
      </w:pPr>
      <w:r>
        <w:rPr>
          <w:rFonts w:hAnsi="宋体" w:cs="宋体"/>
        </w:rPr>
        <w:t xml:space="preserve">　　四、凡根据本条规定指定的首席仲裁员，不应是或曾是当事一方的公民，但经当事的另一方同意者除外。</w:t>
      </w:r>
    </w:p>
    <w:p w:rsidR="005221DD" w:rsidRDefault="000C3F49">
      <w:pPr>
        <w:pStyle w:val="a3"/>
        <w:widowControl/>
        <w:snapToGrid w:val="0"/>
        <w:rPr>
          <w:rFonts w:hAnsi="宋体" w:cs="宋体" w:hint="default"/>
        </w:rPr>
      </w:pPr>
      <w:r>
        <w:rPr>
          <w:rFonts w:hAnsi="宋体" w:cs="宋体"/>
        </w:rPr>
        <w:t xml:space="preserve">　　五、如果经当事的一方负责指定的仲裁员死亡或缺席，该当事方应在该仲裁员死亡或缺席之日起60天内指定接任的仲裁员。倘使该当事方不作这种指定，则应由其余的仲裁员进行仲裁。如果首席仲裁员死亡或缺席，应按照上述第三条的规定指定接任的首席仲裁员，但是，如果仲裁庭的成员在首席仲裁员死亡或缺席后60天内不能就其接任人选取得一致意见时，则应按照本条规定指定接任的首席仲裁员。</w:t>
      </w:r>
    </w:p>
    <w:p w:rsidR="005221DD" w:rsidRDefault="000C3F49">
      <w:pPr>
        <w:pStyle w:val="a3"/>
        <w:widowControl/>
        <w:snapToGrid w:val="0"/>
        <w:rPr>
          <w:rFonts w:hAnsi="宋体" w:cs="宋体" w:hint="default"/>
        </w:rPr>
      </w:pPr>
      <w:r>
        <w:rPr>
          <w:rFonts w:hAnsi="宋体" w:cs="宋体"/>
        </w:rPr>
        <w:t xml:space="preserve">　　第　五　条</w:t>
      </w:r>
    </w:p>
    <w:p w:rsidR="005221DD" w:rsidRDefault="000C3F49">
      <w:pPr>
        <w:pStyle w:val="a3"/>
        <w:widowControl/>
        <w:snapToGrid w:val="0"/>
        <w:rPr>
          <w:rFonts w:hAnsi="宋体" w:cs="宋体" w:hint="default"/>
        </w:rPr>
      </w:pPr>
      <w:r>
        <w:rPr>
          <w:rFonts w:hAnsi="宋体" w:cs="宋体"/>
        </w:rPr>
        <w:t xml:space="preserve">　　仲裁庭可审理并裁决由争议事项所直接引起的反诉。</w:t>
      </w:r>
    </w:p>
    <w:p w:rsidR="005221DD" w:rsidRDefault="000C3F49">
      <w:pPr>
        <w:pStyle w:val="a3"/>
        <w:widowControl/>
        <w:snapToGrid w:val="0"/>
        <w:rPr>
          <w:rFonts w:hAnsi="宋体" w:cs="宋体" w:hint="default"/>
        </w:rPr>
      </w:pPr>
      <w:r>
        <w:rPr>
          <w:rFonts w:hAnsi="宋体" w:cs="宋体"/>
        </w:rPr>
        <w:t xml:space="preserve">　　第　六　条</w:t>
      </w:r>
    </w:p>
    <w:p w:rsidR="005221DD" w:rsidRDefault="000C3F49">
      <w:pPr>
        <w:pStyle w:val="a3"/>
        <w:widowControl/>
        <w:snapToGrid w:val="0"/>
        <w:rPr>
          <w:rFonts w:hAnsi="宋体" w:cs="宋体" w:hint="default"/>
        </w:rPr>
      </w:pPr>
      <w:r>
        <w:rPr>
          <w:rFonts w:hAnsi="宋体" w:cs="宋体"/>
        </w:rPr>
        <w:t xml:space="preserve">　　当事的每一方应负担其仲裁员的报酬和相关的费用，以及为准备他自己的案件的开支。对首席仲裁员的报酬和仲裁的全部经常开支应由当事各方平均分担。仲裁庭对其所有开支应有记录，并应提出结算单。</w:t>
      </w:r>
    </w:p>
    <w:p w:rsidR="005221DD" w:rsidRDefault="005221DD">
      <w:pPr>
        <w:pStyle w:val="a3"/>
        <w:widowControl/>
        <w:snapToGrid w:val="0"/>
        <w:rPr>
          <w:rFonts w:hAnsi="宋体" w:cs="宋体" w:hint="default"/>
        </w:rPr>
      </w:pPr>
    </w:p>
    <w:p w:rsidR="005221DD" w:rsidRDefault="005221DD">
      <w:bookmarkStart w:id="0" w:name="_GoBack"/>
      <w:bookmarkEnd w:id="0"/>
    </w:p>
    <w:sectPr w:rsidR="005221DD" w:rsidSect="005221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E22" w:rsidRDefault="008D2E22" w:rsidP="008D2E22">
      <w:r>
        <w:separator/>
      </w:r>
    </w:p>
  </w:endnote>
  <w:endnote w:type="continuationSeparator" w:id="1">
    <w:p w:rsidR="008D2E22" w:rsidRDefault="008D2E22" w:rsidP="008D2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E22" w:rsidRDefault="008D2E22" w:rsidP="008D2E22">
      <w:r>
        <w:separator/>
      </w:r>
    </w:p>
  </w:footnote>
  <w:footnote w:type="continuationSeparator" w:id="1">
    <w:p w:rsidR="008D2E22" w:rsidRDefault="008D2E22" w:rsidP="008D2E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21DD"/>
    <w:rsid w:val="000C3F49"/>
    <w:rsid w:val="00495384"/>
    <w:rsid w:val="005221DD"/>
    <w:rsid w:val="008D2E22"/>
    <w:rsid w:val="00B233A3"/>
    <w:rsid w:val="0E5F12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21D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221DD"/>
    <w:rPr>
      <w:rFonts w:ascii="宋体" w:eastAsia="宋体" w:hAnsi="Courier New" w:cs="Times New Roman" w:hint="eastAsia"/>
      <w:szCs w:val="21"/>
    </w:rPr>
  </w:style>
  <w:style w:type="character" w:customStyle="1" w:styleId="Char">
    <w:name w:val="纯文本 Char"/>
    <w:basedOn w:val="a0"/>
    <w:link w:val="a3"/>
    <w:rsid w:val="005221DD"/>
    <w:rPr>
      <w:rFonts w:ascii="宋体" w:eastAsia="宋体" w:hAnsi="Courier New" w:cs="Courier New" w:hint="eastAsia"/>
      <w:szCs w:val="21"/>
    </w:rPr>
  </w:style>
  <w:style w:type="paragraph" w:styleId="a4">
    <w:name w:val="header"/>
    <w:basedOn w:val="a"/>
    <w:link w:val="Char0"/>
    <w:rsid w:val="008D2E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D2E22"/>
    <w:rPr>
      <w:rFonts w:asciiTheme="minorHAnsi" w:eastAsiaTheme="minorEastAsia" w:hAnsiTheme="minorHAnsi" w:cstheme="minorBidi"/>
      <w:kern w:val="2"/>
      <w:sz w:val="18"/>
      <w:szCs w:val="18"/>
    </w:rPr>
  </w:style>
  <w:style w:type="paragraph" w:styleId="a5">
    <w:name w:val="footer"/>
    <w:basedOn w:val="a"/>
    <w:link w:val="Char1"/>
    <w:rsid w:val="008D2E22"/>
    <w:pPr>
      <w:tabs>
        <w:tab w:val="center" w:pos="4153"/>
        <w:tab w:val="right" w:pos="8306"/>
      </w:tabs>
      <w:snapToGrid w:val="0"/>
      <w:jc w:val="left"/>
    </w:pPr>
    <w:rPr>
      <w:sz w:val="18"/>
      <w:szCs w:val="18"/>
    </w:rPr>
  </w:style>
  <w:style w:type="character" w:customStyle="1" w:styleId="Char1">
    <w:name w:val="页脚 Char"/>
    <w:basedOn w:val="a0"/>
    <w:link w:val="a5"/>
    <w:rsid w:val="008D2E2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8651</Words>
  <Characters>663</Characters>
  <Application>Microsoft Office Word</Application>
  <DocSecurity>0</DocSecurity>
  <Lines>5</Lines>
  <Paragraphs>18</Paragraphs>
  <ScaleCrop>false</ScaleCrop>
  <Company>USER</Company>
  <LinksUpToDate>false</LinksUpToDate>
  <CharactersWithSpaces>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dcterms:created xsi:type="dcterms:W3CDTF">2014-10-29T12:08:00Z</dcterms:created>
  <dcterms:modified xsi:type="dcterms:W3CDTF">2018-09-04T01:37:00Z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