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blCellSpacing w:w="0" w:type="dxa"/>
        </w:trPr>
        <w:tc>
          <w:tcPr>
            <w:tcW w:w="8306" w:type="dxa"/>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7.4.8.2 关于印发《重点跟踪船舶监督管理规定》的通知</w:t>
            </w:r>
          </w:p>
        </w:tc>
      </w:tr>
    </w:tbl>
    <w:p>
      <w:pPr>
        <w:keepNext w:val="0"/>
        <w:keepLines w:val="0"/>
        <w:widowControl/>
        <w:suppressLineNumbers w:val="0"/>
        <w:spacing w:before="0" w:beforeAutospacing="1" w:after="0" w:afterAutospacing="1" w:line="560" w:lineRule="atLeast"/>
        <w:ind w:left="0" w:right="-20"/>
        <w:jc w:val="left"/>
        <w:rPr>
          <w:lang w:val="en-US"/>
        </w:rPr>
      </w:pPr>
    </w:p>
    <w:p>
      <w:pPr>
        <w:keepNext w:val="0"/>
        <w:keepLines w:val="0"/>
        <w:widowControl/>
        <w:suppressLineNumbers w:val="0"/>
        <w:spacing w:before="0" w:beforeAutospacing="1" w:after="0" w:afterAutospacing="1" w:line="560" w:lineRule="atLeast"/>
        <w:ind w:left="0" w:right="-20"/>
        <w:jc w:val="center"/>
      </w:pPr>
      <w:r>
        <w:rPr>
          <w:rFonts w:hint="eastAsia" w:ascii="宋体" w:hAnsi="宋体" w:eastAsia="宋体" w:cs="宋体"/>
          <w:kern w:val="0"/>
          <w:sz w:val="24"/>
          <w:szCs w:val="24"/>
          <w:lang w:val="en-US" w:eastAsia="zh-CN" w:bidi="ar"/>
        </w:rPr>
        <w:t>重点跟踪船舶监督管理规定</w:t>
      </w:r>
    </w:p>
    <w:p>
      <w:pPr>
        <w:keepNext w:val="0"/>
        <w:keepLines w:val="0"/>
        <w:widowControl/>
        <w:suppressLineNumbers w:val="0"/>
        <w:spacing w:before="0" w:beforeAutospacing="1" w:after="0" w:afterAutospacing="1" w:line="560" w:lineRule="atLeast"/>
        <w:ind w:left="0" w:right="-20"/>
        <w:jc w:val="left"/>
        <w:rPr>
          <w:lang w:val="en-US"/>
        </w:rPr>
      </w:pPr>
    </w:p>
    <w:p>
      <w:pPr>
        <w:keepNext w:val="0"/>
        <w:keepLines w:val="0"/>
        <w:widowControl/>
        <w:suppressLineNumbers w:val="0"/>
        <w:spacing w:before="0" w:beforeAutospacing="1" w:after="0" w:afterAutospacing="1" w:line="560" w:lineRule="atLeast"/>
        <w:ind w:left="0" w:right="-20"/>
        <w:jc w:val="left"/>
      </w:pPr>
      <w:r>
        <w:rPr>
          <w:rFonts w:hint="eastAsia" w:ascii="宋体" w:hAnsi="宋体" w:eastAsia="宋体" w:cs="宋体"/>
          <w:kern w:val="0"/>
          <w:sz w:val="24"/>
          <w:szCs w:val="24"/>
          <w:lang w:val="en-US" w:eastAsia="zh-CN" w:bidi="ar"/>
        </w:rPr>
        <w:t>第-章    总则</w:t>
      </w:r>
    </w:p>
    <w:p>
      <w:pPr>
        <w:keepNext w:val="0"/>
        <w:keepLines w:val="0"/>
        <w:widowControl/>
        <w:suppressLineNumbers w:val="0"/>
        <w:spacing w:before="0" w:beforeAutospacing="1" w:after="0" w:afterAutospacing="1" w:line="560" w:lineRule="atLeast"/>
        <w:ind w:left="0" w:right="-20"/>
        <w:jc w:val="left"/>
        <w:rPr>
          <w:lang w:val="en-US"/>
        </w:rPr>
      </w:pPr>
    </w:p>
    <w:p>
      <w:pPr>
        <w:keepNext w:val="0"/>
        <w:keepLines w:val="0"/>
        <w:widowControl/>
        <w:suppressLineNumbers w:val="0"/>
        <w:spacing w:before="0" w:beforeAutospacing="1" w:after="0" w:afterAutospacing="1" w:line="560" w:lineRule="atLeast"/>
        <w:ind w:left="0" w:right="-20"/>
        <w:jc w:val="left"/>
      </w:pPr>
      <w:r>
        <w:rPr>
          <w:rFonts w:hint="eastAsia" w:ascii="宋体" w:hAnsi="宋体" w:eastAsia="宋体" w:cs="宋体"/>
          <w:kern w:val="0"/>
          <w:sz w:val="24"/>
          <w:szCs w:val="24"/>
          <w:lang w:val="en-US" w:eastAsia="zh-CN" w:bidi="ar"/>
        </w:rPr>
        <w:t xml:space="preserve">        第一条    为保障水上人命、财产安全，加强船舶安全管理，防止船舶造成水域污染，规范重点跟踪船舶监督管理，根据《中华人民共和国海上交通安全法》、《中华人民共和国海洋环境保护法》、《中华人民共和国内河交通安全管理条例》和《中华人民共和国船舶安全检查规则》制定本规定。</w:t>
      </w:r>
    </w:p>
    <w:p>
      <w:pPr>
        <w:keepNext w:val="0"/>
        <w:keepLines w:val="0"/>
        <w:widowControl/>
        <w:suppressLineNumbers w:val="0"/>
        <w:spacing w:before="0" w:beforeAutospacing="1" w:after="0" w:afterAutospacing="1" w:line="560" w:lineRule="atLeast"/>
        <w:ind w:left="0" w:right="-20"/>
        <w:jc w:val="left"/>
      </w:pPr>
      <w:r>
        <w:rPr>
          <w:rFonts w:hint="eastAsia" w:ascii="宋体" w:hAnsi="宋体" w:eastAsia="宋体" w:cs="宋体"/>
          <w:kern w:val="0"/>
          <w:sz w:val="24"/>
          <w:szCs w:val="24"/>
          <w:lang w:val="en-US" w:eastAsia="zh-CN" w:bidi="ar"/>
        </w:rPr>
        <w:t xml:space="preserve">        第二条    本规定适用于中国籍船舶及航行、停泊、作业于中华人民共和国港口(包括海上系泊点)、内水和领海的外籍船舶。</w:t>
      </w:r>
    </w:p>
    <w:p>
      <w:pPr>
        <w:keepNext w:val="0"/>
        <w:keepLines w:val="0"/>
        <w:widowControl/>
        <w:suppressLineNumbers w:val="0"/>
        <w:spacing w:before="0" w:beforeAutospacing="1" w:after="0" w:afterAutospacing="1" w:line="560" w:lineRule="atLeast"/>
        <w:ind w:left="0" w:right="-20"/>
        <w:jc w:val="left"/>
      </w:pPr>
      <w:r>
        <w:rPr>
          <w:rFonts w:hint="eastAsia" w:ascii="宋体" w:hAnsi="宋体" w:eastAsia="宋体" w:cs="宋体"/>
          <w:kern w:val="0"/>
          <w:sz w:val="24"/>
          <w:szCs w:val="24"/>
          <w:lang w:val="en-US" w:eastAsia="zh-CN" w:bidi="ar"/>
        </w:rPr>
        <w:t xml:space="preserve">        本规定不适用于军事船舶、公安船舶、渔业船舶和体育运动船艇。</w:t>
      </w:r>
    </w:p>
    <w:p>
      <w:pPr>
        <w:keepNext w:val="0"/>
        <w:keepLines w:val="0"/>
        <w:widowControl/>
        <w:suppressLineNumbers w:val="0"/>
        <w:spacing w:before="0" w:beforeAutospacing="1" w:after="0" w:afterAutospacing="1" w:line="560" w:lineRule="atLeast"/>
        <w:ind w:left="0" w:right="-20"/>
        <w:jc w:val="left"/>
      </w:pPr>
      <w:r>
        <w:rPr>
          <w:rFonts w:hint="eastAsia" w:ascii="宋体" w:hAnsi="宋体" w:eastAsia="宋体" w:cs="宋体"/>
          <w:kern w:val="0"/>
          <w:sz w:val="24"/>
          <w:szCs w:val="24"/>
          <w:lang w:val="en-US" w:eastAsia="zh-CN" w:bidi="ar"/>
        </w:rPr>
        <w:t xml:space="preserve">        第三条中华人民共和国海事局统一协调、管理全国重点跟踪船舶监督管理工作，负责公布、更新重点跟踪船舶名单。</w:t>
      </w:r>
    </w:p>
    <w:p>
      <w:pPr>
        <w:keepNext w:val="0"/>
        <w:keepLines w:val="0"/>
        <w:widowControl/>
        <w:suppressLineNumbers w:val="0"/>
        <w:spacing w:before="0" w:beforeAutospacing="1" w:after="0" w:afterAutospacing="1" w:line="560" w:lineRule="atLeast"/>
        <w:ind w:left="0" w:right="-20"/>
        <w:jc w:val="left"/>
      </w:pPr>
      <w:r>
        <w:rPr>
          <w:rFonts w:hint="eastAsia" w:ascii="宋体" w:hAnsi="宋体" w:eastAsia="宋体" w:cs="宋体"/>
          <w:kern w:val="0"/>
          <w:sz w:val="24"/>
          <w:szCs w:val="24"/>
          <w:lang w:val="en-US" w:eastAsia="zh-CN" w:bidi="ar"/>
        </w:rPr>
        <w:t xml:space="preserve">        直属海事和省级地方海事机构具体负责本辖区内重点跟踪船舶及其所属公司的监督管理工作，负责向中华人民共和国海事局报告拟定的重点跟踪船舶名单。</w:t>
      </w:r>
    </w:p>
    <w:p>
      <w:pPr>
        <w:keepNext w:val="0"/>
        <w:keepLines w:val="0"/>
        <w:widowControl/>
        <w:suppressLineNumbers w:val="0"/>
        <w:spacing w:before="0" w:beforeAutospacing="1" w:after="0" w:afterAutospacing="1" w:line="560" w:lineRule="atLeast"/>
        <w:ind w:left="0" w:right="-20"/>
        <w:jc w:val="left"/>
      </w:pPr>
      <w:r>
        <w:rPr>
          <w:rFonts w:hint="eastAsia" w:ascii="宋体" w:hAnsi="宋体" w:eastAsia="宋体" w:cs="宋体"/>
          <w:kern w:val="0"/>
          <w:sz w:val="24"/>
          <w:szCs w:val="24"/>
          <w:lang w:val="en-US" w:eastAsia="zh-CN" w:bidi="ar"/>
        </w:rPr>
        <w:t xml:space="preserve">        分支海事机构负责重点跟踪船舶的跟踪检查和安全评估工作，负责向直属海事或省级地方海事机构报告拟定的重点跟踪船舶名单及相关资料。</w:t>
      </w:r>
    </w:p>
    <w:p>
      <w:pPr>
        <w:keepNext w:val="0"/>
        <w:keepLines w:val="0"/>
        <w:widowControl/>
        <w:suppressLineNumbers w:val="0"/>
        <w:spacing w:before="0" w:beforeAutospacing="1" w:after="0" w:afterAutospacing="1" w:line="560" w:lineRule="atLeast"/>
        <w:ind w:left="0" w:right="-20"/>
        <w:jc w:val="left"/>
        <w:rPr>
          <w:lang w:val="en-US"/>
        </w:rPr>
      </w:pPr>
    </w:p>
    <w:p>
      <w:pPr>
        <w:keepNext w:val="0"/>
        <w:keepLines w:val="0"/>
        <w:widowControl/>
        <w:suppressLineNumbers w:val="0"/>
        <w:spacing w:before="0" w:beforeAutospacing="1" w:after="0" w:afterAutospacing="1" w:line="560" w:lineRule="atLeast"/>
        <w:ind w:left="0" w:right="-20"/>
        <w:jc w:val="left"/>
      </w:pPr>
      <w:r>
        <w:rPr>
          <w:rFonts w:hint="eastAsia" w:ascii="宋体" w:hAnsi="宋体" w:eastAsia="宋体" w:cs="宋体"/>
          <w:kern w:val="0"/>
          <w:sz w:val="24"/>
          <w:szCs w:val="24"/>
          <w:lang w:val="en-US" w:eastAsia="zh-CN" w:bidi="ar"/>
        </w:rPr>
        <w:t>第二章    船舶列入重点跟踪</w:t>
      </w:r>
    </w:p>
    <w:p>
      <w:pPr>
        <w:keepNext w:val="0"/>
        <w:keepLines w:val="0"/>
        <w:widowControl/>
        <w:suppressLineNumbers w:val="0"/>
        <w:spacing w:before="0" w:beforeAutospacing="1" w:after="0" w:afterAutospacing="1" w:line="560" w:lineRule="atLeast"/>
        <w:ind w:left="0" w:right="-20"/>
        <w:jc w:val="left"/>
        <w:rPr>
          <w:lang w:val="en-US"/>
        </w:rPr>
      </w:pPr>
    </w:p>
    <w:p>
      <w:pPr>
        <w:keepNext w:val="0"/>
        <w:keepLines w:val="0"/>
        <w:widowControl/>
        <w:suppressLineNumbers w:val="0"/>
        <w:spacing w:before="0" w:beforeAutospacing="1" w:after="0" w:afterAutospacing="1" w:line="560" w:lineRule="atLeast"/>
        <w:ind w:left="0" w:right="-20"/>
        <w:jc w:val="left"/>
      </w:pPr>
      <w:r>
        <w:rPr>
          <w:rFonts w:hint="eastAsia" w:ascii="宋体" w:hAnsi="宋体" w:eastAsia="宋体" w:cs="宋体"/>
          <w:kern w:val="0"/>
          <w:sz w:val="24"/>
          <w:szCs w:val="24"/>
          <w:lang w:val="en-US" w:eastAsia="zh-CN" w:bidi="ar"/>
        </w:rPr>
        <w:t xml:space="preserve">        第四条    下列船舶应列为重点跟踪船舶：</w:t>
      </w:r>
    </w:p>
    <w:p>
      <w:pPr>
        <w:keepNext w:val="0"/>
        <w:keepLines w:val="0"/>
        <w:widowControl/>
        <w:suppressLineNumbers w:val="0"/>
        <w:spacing w:before="0" w:beforeAutospacing="1" w:after="0" w:afterAutospacing="1" w:line="560" w:lineRule="atLeast"/>
        <w:ind w:left="0" w:right="-20"/>
        <w:jc w:val="left"/>
      </w:pPr>
      <w:r>
        <w:rPr>
          <w:rFonts w:hint="eastAsia" w:ascii="宋体" w:hAnsi="宋体" w:eastAsia="宋体" w:cs="宋体"/>
          <w:kern w:val="0"/>
          <w:sz w:val="24"/>
          <w:szCs w:val="24"/>
          <w:lang w:val="en-US" w:eastAsia="zh-CN" w:bidi="ar"/>
        </w:rPr>
        <w:t xml:space="preserve">        (一)    中国籍海船、河船 12个月内在船舶安全检查(含境外港口国监督检查)中被滞留 2次的;外籍船舶 12个月内在港口国监督检查中，被中华人民共和国海事机构滞留 2次的;</w:t>
      </w:r>
    </w:p>
    <w:p>
      <w:pPr>
        <w:keepNext w:val="0"/>
        <w:keepLines w:val="0"/>
        <w:widowControl/>
        <w:suppressLineNumbers w:val="0"/>
        <w:spacing w:before="0" w:beforeAutospacing="1" w:after="0" w:afterAutospacing="1" w:line="560" w:lineRule="atLeast"/>
        <w:ind w:left="0" w:right="-20"/>
        <w:jc w:val="left"/>
      </w:pPr>
      <w:r>
        <w:rPr>
          <w:rFonts w:hint="eastAsia" w:ascii="宋体" w:hAnsi="宋体" w:eastAsia="宋体" w:cs="宋体"/>
          <w:kern w:val="0"/>
          <w:sz w:val="24"/>
          <w:szCs w:val="24"/>
          <w:lang w:val="en-US" w:eastAsia="zh-CN" w:bidi="ar"/>
        </w:rPr>
        <w:t xml:space="preserve">        (二)    发生违章、违法行为后拒绝接受或逃避处理的;</w:t>
      </w:r>
    </w:p>
    <w:p>
      <w:pPr>
        <w:keepNext w:val="0"/>
        <w:keepLines w:val="0"/>
        <w:widowControl/>
        <w:suppressLineNumbers w:val="0"/>
        <w:spacing w:before="0" w:beforeAutospacing="1" w:after="0" w:afterAutospacing="1" w:line="560" w:lineRule="atLeast"/>
        <w:ind w:left="0" w:right="-20"/>
        <w:jc w:val="left"/>
      </w:pPr>
      <w:r>
        <w:rPr>
          <w:rFonts w:hint="eastAsia" w:ascii="宋体" w:hAnsi="宋体" w:eastAsia="宋体" w:cs="宋体"/>
          <w:kern w:val="0"/>
          <w:sz w:val="24"/>
          <w:szCs w:val="24"/>
          <w:lang w:val="en-US" w:eastAsia="zh-CN" w:bidi="ar"/>
        </w:rPr>
        <w:t xml:space="preserve">        (三)    持伪造、变造、转让、买卖、租借的船舶证书或未经主管机关认可对船舶结构布置、设备设施进行变动导致船舶实际状况与船舶证书严重不符的;</w:t>
      </w:r>
    </w:p>
    <w:p>
      <w:pPr>
        <w:keepNext w:val="0"/>
        <w:keepLines w:val="0"/>
        <w:widowControl/>
        <w:suppressLineNumbers w:val="0"/>
        <w:spacing w:before="0" w:beforeAutospacing="1" w:after="0" w:afterAutospacing="1" w:line="560" w:lineRule="atLeast"/>
        <w:ind w:left="0" w:right="-20"/>
        <w:jc w:val="left"/>
      </w:pPr>
      <w:r>
        <w:rPr>
          <w:rFonts w:hint="eastAsia" w:ascii="宋体" w:hAnsi="宋体" w:eastAsia="宋体" w:cs="宋体"/>
          <w:kern w:val="0"/>
          <w:sz w:val="24"/>
          <w:szCs w:val="24"/>
          <w:lang w:val="en-US" w:eastAsia="zh-CN" w:bidi="ar"/>
        </w:rPr>
        <w:t xml:space="preserve">        (四)    发生死亡(失踪 )5人及以上水上交通事故，经调查发现安全管理存在重大问题的船公司管理的所有船舶;</w:t>
      </w:r>
    </w:p>
    <w:p>
      <w:pPr>
        <w:keepNext w:val="0"/>
        <w:keepLines w:val="0"/>
        <w:widowControl/>
        <w:suppressLineNumbers w:val="0"/>
        <w:spacing w:before="0" w:beforeAutospacing="1" w:after="0" w:afterAutospacing="1" w:line="560" w:lineRule="atLeast"/>
        <w:ind w:left="0" w:right="-20"/>
        <w:jc w:val="left"/>
      </w:pPr>
      <w:r>
        <w:rPr>
          <w:rFonts w:hint="eastAsia" w:ascii="宋体" w:hAnsi="宋体" w:eastAsia="宋体" w:cs="宋体"/>
          <w:kern w:val="0"/>
          <w:sz w:val="24"/>
          <w:szCs w:val="24"/>
          <w:lang w:val="en-US" w:eastAsia="zh-CN" w:bidi="ar"/>
        </w:rPr>
        <w:t xml:space="preserve">        (五)    二分之一及以上的中国籍船舶被列为重点跟踪船舶的船公司管理的所有船舶;</w:t>
      </w:r>
    </w:p>
    <w:p>
      <w:pPr>
        <w:keepNext w:val="0"/>
        <w:keepLines w:val="0"/>
        <w:widowControl/>
        <w:suppressLineNumbers w:val="0"/>
        <w:spacing w:before="0" w:beforeAutospacing="1" w:after="0" w:afterAutospacing="1" w:line="560" w:lineRule="atLeast"/>
        <w:ind w:left="0" w:right="-20"/>
        <w:jc w:val="left"/>
      </w:pPr>
      <w:r>
        <w:rPr>
          <w:rFonts w:hint="eastAsia" w:ascii="宋体" w:hAnsi="宋体" w:eastAsia="宋体" w:cs="宋体"/>
          <w:kern w:val="0"/>
          <w:sz w:val="24"/>
          <w:szCs w:val="24"/>
          <w:lang w:val="en-US" w:eastAsia="zh-CN" w:bidi="ar"/>
        </w:rPr>
        <w:t xml:space="preserve">        (六)      中华人民共和国海事局指定的需要重点跟踪的船舶。</w:t>
      </w:r>
    </w:p>
    <w:p>
      <w:pPr>
        <w:keepNext w:val="0"/>
        <w:keepLines w:val="0"/>
        <w:widowControl/>
        <w:suppressLineNumbers w:val="0"/>
        <w:spacing w:before="0" w:beforeAutospacing="1" w:after="0" w:afterAutospacing="1" w:line="560" w:lineRule="atLeast"/>
        <w:ind w:left="0" w:right="-20"/>
        <w:jc w:val="left"/>
      </w:pPr>
      <w:r>
        <w:rPr>
          <w:rFonts w:hint="eastAsia" w:ascii="宋体" w:hAnsi="宋体" w:eastAsia="宋体" w:cs="宋体"/>
          <w:kern w:val="0"/>
          <w:sz w:val="24"/>
          <w:szCs w:val="24"/>
          <w:lang w:val="en-US" w:eastAsia="zh-CN" w:bidi="ar"/>
        </w:rPr>
        <w:t xml:space="preserve">       第五条    分支海事机构发现船舶存在第四条一至五款所列情形的，应在三个工作日内向直属海事或省级地方海事机构报告。</w:t>
      </w:r>
    </w:p>
    <w:p>
      <w:pPr>
        <w:keepNext w:val="0"/>
        <w:keepLines w:val="0"/>
        <w:widowControl/>
        <w:suppressLineNumbers w:val="0"/>
        <w:spacing w:before="0" w:beforeAutospacing="1" w:after="0" w:afterAutospacing="1" w:line="560" w:lineRule="atLeast"/>
        <w:ind w:left="0" w:right="-20"/>
        <w:jc w:val="left"/>
      </w:pPr>
      <w:r>
        <w:rPr>
          <w:rFonts w:hint="eastAsia" w:ascii="宋体" w:hAnsi="宋体" w:eastAsia="宋体" w:cs="宋体"/>
          <w:kern w:val="0"/>
          <w:sz w:val="24"/>
          <w:szCs w:val="24"/>
          <w:lang w:val="en-US" w:eastAsia="zh-CN" w:bidi="ar"/>
        </w:rPr>
        <w:t xml:space="preserve">        直属海事或省级地方海事机构发现船舶存在第四条一至五款所列情形或接到分支海事机构报告后，应尽快核实船舶情况，确认应列为重点跟踪船舶的，在五个工作日内向中华人民共和国海事局报告。</w:t>
      </w:r>
    </w:p>
    <w:p>
      <w:pPr>
        <w:keepNext w:val="0"/>
        <w:keepLines w:val="0"/>
        <w:widowControl/>
        <w:suppressLineNumbers w:val="0"/>
        <w:spacing w:before="0" w:beforeAutospacing="1" w:after="0" w:afterAutospacing="1" w:line="560" w:lineRule="atLeast"/>
        <w:ind w:left="0" w:right="-20"/>
        <w:jc w:val="left"/>
      </w:pPr>
      <w:r>
        <w:rPr>
          <w:rFonts w:hint="eastAsia" w:ascii="宋体" w:hAnsi="宋体" w:eastAsia="宋体" w:cs="宋体"/>
          <w:kern w:val="0"/>
          <w:sz w:val="24"/>
          <w:szCs w:val="24"/>
          <w:lang w:val="en-US" w:eastAsia="zh-CN" w:bidi="ar"/>
        </w:rPr>
        <w:t xml:space="preserve">        第六条    中华人民共和国海事局对报告船舶的情况核准后，将其列入重点跟踪船舶名单并在其官方对外网站公布。</w:t>
      </w:r>
    </w:p>
    <w:p>
      <w:pPr>
        <w:keepNext w:val="0"/>
        <w:keepLines w:val="0"/>
        <w:widowControl/>
        <w:suppressLineNumbers w:val="0"/>
        <w:spacing w:before="0" w:beforeAutospacing="1" w:after="0" w:afterAutospacing="1" w:line="560" w:lineRule="atLeast"/>
        <w:ind w:left="0" w:right="-20"/>
        <w:jc w:val="left"/>
      </w:pPr>
      <w:r>
        <w:rPr>
          <w:rFonts w:hint="eastAsia" w:ascii="宋体" w:hAnsi="宋体" w:eastAsia="宋体" w:cs="宋体"/>
          <w:kern w:val="0"/>
          <w:sz w:val="24"/>
          <w:szCs w:val="24"/>
          <w:lang w:val="en-US" w:eastAsia="zh-CN" w:bidi="ar"/>
        </w:rPr>
        <w:t xml:space="preserve">        第七条    各级海事机构应及时核查重点跟踪船舶名单的更新情况，加强对重点跟踪船舶的监管，对重点跟踪船舶实施的船舶安全检查应开展详细检查，并在安全检查报告上标注"重点跟踪检查"字样。</w:t>
      </w:r>
    </w:p>
    <w:p>
      <w:pPr>
        <w:keepNext w:val="0"/>
        <w:keepLines w:val="0"/>
        <w:widowControl/>
        <w:suppressLineNumbers w:val="0"/>
        <w:spacing w:before="0" w:beforeAutospacing="1" w:after="0" w:afterAutospacing="1" w:line="560" w:lineRule="atLeast"/>
        <w:ind w:left="0" w:right="-20"/>
        <w:jc w:val="left"/>
        <w:rPr>
          <w:lang w:val="en-US"/>
        </w:rPr>
      </w:pPr>
    </w:p>
    <w:p>
      <w:pPr>
        <w:keepNext w:val="0"/>
        <w:keepLines w:val="0"/>
        <w:widowControl/>
        <w:suppressLineNumbers w:val="0"/>
        <w:spacing w:before="0" w:beforeAutospacing="1" w:after="0" w:afterAutospacing="1" w:line="560" w:lineRule="atLeast"/>
        <w:ind w:left="0" w:right="-20"/>
        <w:jc w:val="left"/>
      </w:pPr>
      <w:r>
        <w:rPr>
          <w:rFonts w:hint="eastAsia" w:ascii="宋体" w:hAnsi="宋体" w:eastAsia="宋体" w:cs="宋体"/>
          <w:kern w:val="0"/>
          <w:sz w:val="24"/>
          <w:szCs w:val="24"/>
          <w:lang w:val="en-US" w:eastAsia="zh-CN" w:bidi="ar"/>
        </w:rPr>
        <w:t>第三章    对中国籍重点跟踪船舶的监管</w:t>
      </w:r>
    </w:p>
    <w:p>
      <w:pPr>
        <w:keepNext w:val="0"/>
        <w:keepLines w:val="0"/>
        <w:widowControl/>
        <w:suppressLineNumbers w:val="0"/>
        <w:spacing w:before="0" w:beforeAutospacing="1" w:after="0" w:afterAutospacing="1" w:line="560" w:lineRule="atLeast"/>
        <w:ind w:left="0" w:right="-20"/>
        <w:jc w:val="left"/>
        <w:rPr>
          <w:lang w:val="en-US"/>
        </w:rPr>
      </w:pPr>
    </w:p>
    <w:p>
      <w:pPr>
        <w:keepNext w:val="0"/>
        <w:keepLines w:val="0"/>
        <w:widowControl/>
        <w:suppressLineNumbers w:val="0"/>
        <w:spacing w:before="0" w:beforeAutospacing="1" w:after="0" w:afterAutospacing="1" w:line="560" w:lineRule="atLeast"/>
        <w:ind w:left="0" w:right="-20"/>
        <w:jc w:val="left"/>
      </w:pPr>
      <w:r>
        <w:rPr>
          <w:rFonts w:hint="eastAsia" w:ascii="宋体" w:hAnsi="宋体" w:eastAsia="宋体" w:cs="宋体"/>
          <w:kern w:val="0"/>
          <w:sz w:val="24"/>
          <w:szCs w:val="24"/>
          <w:lang w:val="en-US" w:eastAsia="zh-CN" w:bidi="ar"/>
        </w:rPr>
        <w:t xml:space="preserve">         第八条    分支海事机构对重点跟踪船舶实施的船旗国监督检查不受船期、装卸货等因素的影响，条件允许时，应每港必查。因故不能开展检查的，海事机构应在"船舶签证薄"中予以注明。</w:t>
      </w:r>
    </w:p>
    <w:p>
      <w:pPr>
        <w:keepNext w:val="0"/>
        <w:keepLines w:val="0"/>
        <w:widowControl/>
        <w:suppressLineNumbers w:val="0"/>
        <w:spacing w:before="0" w:beforeAutospacing="1" w:after="0" w:afterAutospacing="1" w:line="560" w:lineRule="atLeast"/>
        <w:ind w:left="0" w:right="-20"/>
        <w:jc w:val="left"/>
      </w:pPr>
      <w:r>
        <w:rPr>
          <w:rFonts w:hint="eastAsia" w:ascii="宋体" w:hAnsi="宋体" w:eastAsia="宋体" w:cs="宋体"/>
          <w:kern w:val="0"/>
          <w:sz w:val="24"/>
          <w:szCs w:val="24"/>
          <w:lang w:val="en-US" w:eastAsia="zh-CN" w:bidi="ar"/>
        </w:rPr>
        <w:t xml:space="preserve">         第九条    对有船舶列入重点跟踪的船舶管理公司，相关海事机构应加大公司日常监督检查的力度和频次。对重点跟踪船舶和有船舶列入重点跟踪的船舶管理公司开展安全管理体系审核时，应将船舶及公司采取的相关整改措施纳入审核范围。</w:t>
      </w:r>
    </w:p>
    <w:p>
      <w:pPr>
        <w:keepNext w:val="0"/>
        <w:keepLines w:val="0"/>
        <w:widowControl/>
        <w:suppressLineNumbers w:val="0"/>
        <w:spacing w:before="0" w:beforeAutospacing="1" w:after="0" w:afterAutospacing="1" w:line="560" w:lineRule="atLeast"/>
        <w:ind w:left="0" w:right="-20"/>
        <w:jc w:val="left"/>
      </w:pPr>
      <w:r>
        <w:rPr>
          <w:rFonts w:hint="eastAsia" w:ascii="宋体" w:hAnsi="宋体" w:eastAsia="宋体" w:cs="宋体"/>
          <w:kern w:val="0"/>
          <w:sz w:val="24"/>
          <w:szCs w:val="24"/>
          <w:lang w:val="en-US" w:eastAsia="zh-CN" w:bidi="ar"/>
        </w:rPr>
        <w:t xml:space="preserve">        第十条    列入重点跟踪的船舶，自公布之日起三个月后，船公司可向船籍港海事机构提出脱离重点跟踪的申请(申请表格式见附表)，并提交船公司整改报告。</w:t>
      </w:r>
    </w:p>
    <w:p>
      <w:pPr>
        <w:keepNext w:val="0"/>
        <w:keepLines w:val="0"/>
        <w:widowControl/>
        <w:suppressLineNumbers w:val="0"/>
        <w:spacing w:before="0" w:beforeAutospacing="1" w:after="0" w:afterAutospacing="1" w:line="560" w:lineRule="atLeast"/>
        <w:ind w:left="0" w:right="-20"/>
        <w:jc w:val="left"/>
      </w:pPr>
      <w:r>
        <w:rPr>
          <w:rFonts w:hint="eastAsia" w:ascii="宋体" w:hAnsi="宋体" w:eastAsia="宋体" w:cs="宋体"/>
          <w:kern w:val="0"/>
          <w:sz w:val="24"/>
          <w:szCs w:val="24"/>
          <w:lang w:val="en-US" w:eastAsia="zh-CN" w:bidi="ar"/>
        </w:rPr>
        <w:t xml:space="preserve">        第十一条    对提出脱离重点跟踪申请的船舶，船籍港海事机构应针对列入重点跟踪的原因，组织相关单位开展船舶安全技术状况的评估工作。评估内容包括：</w:t>
      </w:r>
    </w:p>
    <w:p>
      <w:pPr>
        <w:keepNext w:val="0"/>
        <w:keepLines w:val="0"/>
        <w:widowControl/>
        <w:suppressLineNumbers w:val="0"/>
        <w:spacing w:before="0" w:beforeAutospacing="1" w:after="0" w:afterAutospacing="1" w:line="560" w:lineRule="atLeast"/>
        <w:ind w:left="0" w:right="-20"/>
        <w:jc w:val="left"/>
      </w:pPr>
      <w:r>
        <w:rPr>
          <w:rFonts w:hint="eastAsia" w:ascii="宋体" w:hAnsi="宋体" w:eastAsia="宋体" w:cs="宋体"/>
          <w:kern w:val="0"/>
          <w:sz w:val="24"/>
          <w:szCs w:val="24"/>
          <w:lang w:val="en-US" w:eastAsia="zh-CN" w:bidi="ar"/>
        </w:rPr>
        <w:t xml:space="preserve">        (一)    船公司对缺陷的整改情况;</w:t>
      </w:r>
    </w:p>
    <w:p>
      <w:pPr>
        <w:keepNext w:val="0"/>
        <w:keepLines w:val="0"/>
        <w:widowControl/>
        <w:suppressLineNumbers w:val="0"/>
        <w:spacing w:before="0" w:beforeAutospacing="1" w:after="0" w:afterAutospacing="1" w:line="560" w:lineRule="atLeast"/>
        <w:ind w:left="0" w:right="-20"/>
        <w:jc w:val="left"/>
      </w:pPr>
      <w:r>
        <w:rPr>
          <w:rFonts w:hint="eastAsia" w:ascii="宋体" w:hAnsi="宋体" w:eastAsia="宋体" w:cs="宋体"/>
          <w:kern w:val="0"/>
          <w:sz w:val="24"/>
          <w:szCs w:val="24"/>
          <w:lang w:val="en-US" w:eastAsia="zh-CN" w:bidi="ar"/>
        </w:rPr>
        <w:t xml:space="preserve">        (二)    船舶的安全技术状况;</w:t>
      </w:r>
    </w:p>
    <w:p>
      <w:pPr>
        <w:keepNext w:val="0"/>
        <w:keepLines w:val="0"/>
        <w:widowControl/>
        <w:suppressLineNumbers w:val="0"/>
        <w:spacing w:before="0" w:beforeAutospacing="1" w:after="0" w:afterAutospacing="1" w:line="560" w:lineRule="atLeast"/>
        <w:ind w:left="0" w:right="-20"/>
        <w:jc w:val="left"/>
      </w:pPr>
      <w:r>
        <w:rPr>
          <w:rFonts w:hint="eastAsia" w:ascii="宋体" w:hAnsi="宋体" w:eastAsia="宋体" w:cs="宋体"/>
          <w:kern w:val="0"/>
          <w:sz w:val="24"/>
          <w:szCs w:val="24"/>
          <w:lang w:val="en-US" w:eastAsia="zh-CN" w:bidi="ar"/>
        </w:rPr>
        <w:t xml:space="preserve">        (三)    船舶列入重点跟踪后是否再次发生第四条所列情形等。</w:t>
      </w:r>
    </w:p>
    <w:p>
      <w:pPr>
        <w:keepNext w:val="0"/>
        <w:keepLines w:val="0"/>
        <w:widowControl/>
        <w:suppressLineNumbers w:val="0"/>
        <w:spacing w:before="0" w:beforeAutospacing="1" w:after="0" w:afterAutospacing="1" w:line="560" w:lineRule="atLeast"/>
        <w:ind w:left="0" w:right="-20"/>
        <w:jc w:val="left"/>
      </w:pPr>
      <w:r>
        <w:rPr>
          <w:rFonts w:hint="eastAsia" w:ascii="宋体" w:hAnsi="宋体" w:eastAsia="宋体" w:cs="宋体"/>
          <w:kern w:val="0"/>
          <w:sz w:val="24"/>
          <w:szCs w:val="24"/>
          <w:lang w:val="en-US" w:eastAsia="zh-CN" w:bidi="ar"/>
        </w:rPr>
        <w:t xml:space="preserve">         第十二条    评估认为可以解除重点跟踪的，船籍港海事机构需在评估后三个工作日内向直属海事或省级地方海事机构报告。</w:t>
      </w:r>
    </w:p>
    <w:p>
      <w:pPr>
        <w:keepNext w:val="0"/>
        <w:keepLines w:val="0"/>
        <w:widowControl/>
        <w:suppressLineNumbers w:val="0"/>
        <w:spacing w:before="0" w:beforeAutospacing="1" w:after="0" w:afterAutospacing="1" w:line="560" w:lineRule="atLeast"/>
        <w:ind w:left="0" w:right="-20"/>
        <w:jc w:val="left"/>
      </w:pPr>
      <w:r>
        <w:rPr>
          <w:rFonts w:hint="eastAsia" w:ascii="宋体" w:hAnsi="宋体" w:eastAsia="宋体" w:cs="宋体"/>
          <w:kern w:val="0"/>
          <w:sz w:val="24"/>
          <w:szCs w:val="24"/>
          <w:lang w:val="en-US" w:eastAsia="zh-CN" w:bidi="ar"/>
        </w:rPr>
        <w:t xml:space="preserve">        直属海事或省级地方海事机构对报告情况进行核实，确认应解除重点跟踪的，在五个工作日内向中华人民共和国海事局报告。</w:t>
      </w:r>
    </w:p>
    <w:p>
      <w:pPr>
        <w:keepNext w:val="0"/>
        <w:keepLines w:val="0"/>
        <w:widowControl/>
        <w:suppressLineNumbers w:val="0"/>
        <w:spacing w:before="0" w:beforeAutospacing="1" w:after="0" w:afterAutospacing="1" w:line="560" w:lineRule="atLeast"/>
        <w:ind w:left="0" w:right="-20"/>
        <w:jc w:val="left"/>
      </w:pPr>
      <w:r>
        <w:rPr>
          <w:rFonts w:hint="eastAsia" w:ascii="宋体" w:hAnsi="宋体" w:eastAsia="宋体" w:cs="宋体"/>
          <w:kern w:val="0"/>
          <w:sz w:val="24"/>
          <w:szCs w:val="24"/>
          <w:lang w:val="en-US" w:eastAsia="zh-CN" w:bidi="ar"/>
        </w:rPr>
        <w:t xml:space="preserve">        中华人民共和国海事局核准相关情况后将申请脱离的船舶从重点跟踪船舶名单中删除。</w:t>
      </w:r>
    </w:p>
    <w:p>
      <w:pPr>
        <w:keepNext w:val="0"/>
        <w:keepLines w:val="0"/>
        <w:widowControl/>
        <w:suppressLineNumbers w:val="0"/>
        <w:spacing w:before="0" w:beforeAutospacing="1" w:after="0" w:afterAutospacing="1" w:line="560" w:lineRule="atLeast"/>
        <w:ind w:left="0" w:right="-20"/>
        <w:jc w:val="left"/>
      </w:pPr>
      <w:r>
        <w:rPr>
          <w:rFonts w:hint="eastAsia" w:ascii="宋体" w:hAnsi="宋体" w:eastAsia="宋体" w:cs="宋体"/>
          <w:kern w:val="0"/>
          <w:sz w:val="24"/>
          <w:szCs w:val="24"/>
          <w:lang w:val="en-US" w:eastAsia="zh-CN" w:bidi="ar"/>
        </w:rPr>
        <w:t xml:space="preserve">        第十三条    船籍港海事机构应采取措施加强对本港籍重点跟踪船舶的监督管理，跟踪、评估辖区内已列入重点跟踪的船舶的安全技术状况，必要时，可异地开展船舶安全状况评估、安全检查等工作。</w:t>
      </w:r>
    </w:p>
    <w:p>
      <w:pPr>
        <w:keepNext w:val="0"/>
        <w:keepLines w:val="0"/>
        <w:widowControl/>
        <w:suppressLineNumbers w:val="0"/>
        <w:spacing w:before="0" w:beforeAutospacing="1" w:after="0" w:afterAutospacing="1" w:line="560" w:lineRule="atLeast"/>
        <w:ind w:left="0" w:right="-20"/>
        <w:jc w:val="left"/>
        <w:rPr>
          <w:lang w:val="en-US"/>
        </w:rPr>
      </w:pPr>
    </w:p>
    <w:p>
      <w:pPr>
        <w:keepNext w:val="0"/>
        <w:keepLines w:val="0"/>
        <w:widowControl/>
        <w:suppressLineNumbers w:val="0"/>
        <w:spacing w:before="0" w:beforeAutospacing="1" w:after="0" w:afterAutospacing="1" w:line="560" w:lineRule="atLeast"/>
        <w:ind w:left="0" w:right="-20"/>
        <w:jc w:val="left"/>
      </w:pPr>
      <w:r>
        <w:rPr>
          <w:rFonts w:hint="eastAsia" w:ascii="宋体" w:hAnsi="宋体" w:eastAsia="宋体" w:cs="宋体"/>
          <w:kern w:val="0"/>
          <w:sz w:val="24"/>
          <w:szCs w:val="24"/>
          <w:lang w:val="en-US" w:eastAsia="zh-CN" w:bidi="ar"/>
        </w:rPr>
        <w:t>第四章      对外籍重点跟踪船舶的监管</w:t>
      </w:r>
    </w:p>
    <w:p>
      <w:pPr>
        <w:keepNext w:val="0"/>
        <w:keepLines w:val="0"/>
        <w:widowControl/>
        <w:suppressLineNumbers w:val="0"/>
        <w:spacing w:before="0" w:beforeAutospacing="1" w:after="0" w:afterAutospacing="1" w:line="560" w:lineRule="atLeast"/>
        <w:ind w:left="0" w:right="-20"/>
        <w:jc w:val="left"/>
        <w:rPr>
          <w:lang w:val="en-US"/>
        </w:rPr>
      </w:pPr>
    </w:p>
    <w:p>
      <w:pPr>
        <w:keepNext w:val="0"/>
        <w:keepLines w:val="0"/>
        <w:widowControl/>
        <w:suppressLineNumbers w:val="0"/>
        <w:spacing w:before="0" w:beforeAutospacing="1" w:after="0" w:afterAutospacing="1" w:line="560" w:lineRule="atLeast"/>
        <w:ind w:left="0" w:right="-20"/>
        <w:jc w:val="left"/>
      </w:pPr>
      <w:r>
        <w:rPr>
          <w:rFonts w:hint="eastAsia" w:ascii="宋体" w:hAnsi="宋体" w:eastAsia="宋体" w:cs="宋体"/>
          <w:kern w:val="0"/>
          <w:sz w:val="24"/>
          <w:szCs w:val="24"/>
          <w:lang w:val="en-US" w:eastAsia="zh-CN" w:bidi="ar"/>
        </w:rPr>
        <w:t xml:space="preserve">        第十四条    获得港口国监督检查工作授权的海事机构对到港的外籍重点跟踪船舶实施的港口国监督检查不受船期、装卸货等因素的影响，条件允许时，应每港必查。因故不能开展检查的，海事机构应向直属海事机构报告无法实施检查的原因。</w:t>
      </w:r>
    </w:p>
    <w:p>
      <w:pPr>
        <w:keepNext w:val="0"/>
        <w:keepLines w:val="0"/>
        <w:widowControl/>
        <w:suppressLineNumbers w:val="0"/>
        <w:spacing w:before="0" w:beforeAutospacing="1" w:after="0" w:afterAutospacing="1" w:line="560" w:lineRule="atLeast"/>
        <w:ind w:left="0" w:right="-20"/>
        <w:jc w:val="left"/>
      </w:pPr>
      <w:r>
        <w:rPr>
          <w:rFonts w:hint="eastAsia" w:ascii="宋体" w:hAnsi="宋体" w:eastAsia="宋体" w:cs="宋体"/>
          <w:kern w:val="0"/>
          <w:sz w:val="24"/>
          <w:szCs w:val="24"/>
          <w:lang w:val="en-US" w:eastAsia="zh-CN" w:bidi="ar"/>
        </w:rPr>
        <w:t xml:space="preserve">        第十五条    列入重点跟踪的船舶，在中华人民共和国海事机构实施的港口国监督检查中为零缺陷的，检查港海事机构应在检查后三个工作日内向直属海事机构报告，以解除该轮的重点跟踪。</w:t>
      </w:r>
    </w:p>
    <w:p>
      <w:pPr>
        <w:keepNext w:val="0"/>
        <w:keepLines w:val="0"/>
        <w:widowControl/>
        <w:suppressLineNumbers w:val="0"/>
        <w:spacing w:before="0" w:beforeAutospacing="1" w:after="0" w:afterAutospacing="1" w:line="560" w:lineRule="atLeast"/>
        <w:ind w:left="0" w:right="-20"/>
        <w:jc w:val="left"/>
      </w:pPr>
      <w:r>
        <w:rPr>
          <w:rFonts w:hint="eastAsia" w:ascii="宋体" w:hAnsi="宋体" w:eastAsia="宋体" w:cs="宋体"/>
          <w:kern w:val="0"/>
          <w:sz w:val="24"/>
          <w:szCs w:val="24"/>
          <w:lang w:val="en-US" w:eastAsia="zh-CN" w:bidi="ar"/>
        </w:rPr>
        <w:t xml:space="preserve">        直属海事机构对报告核实后，确认应解除重点跟踪的，在五个工作日内向中华人民共和国海事局报告。</w:t>
      </w:r>
    </w:p>
    <w:p>
      <w:pPr>
        <w:keepNext w:val="0"/>
        <w:keepLines w:val="0"/>
        <w:widowControl/>
        <w:suppressLineNumbers w:val="0"/>
        <w:spacing w:before="0" w:beforeAutospacing="1" w:after="0" w:afterAutospacing="1" w:line="560" w:lineRule="atLeast"/>
        <w:ind w:left="0" w:right="-20"/>
        <w:jc w:val="left"/>
      </w:pPr>
      <w:r>
        <w:rPr>
          <w:rFonts w:hint="eastAsia" w:ascii="宋体" w:hAnsi="宋体" w:eastAsia="宋体" w:cs="宋体"/>
          <w:kern w:val="0"/>
          <w:sz w:val="24"/>
          <w:szCs w:val="24"/>
          <w:lang w:val="en-US" w:eastAsia="zh-CN" w:bidi="ar"/>
        </w:rPr>
        <w:t xml:space="preserve">        经核准，中华人民共和国海事局将相应船舶从重点跟踪船舶名单中删除。</w:t>
      </w:r>
    </w:p>
    <w:p>
      <w:pPr>
        <w:keepNext w:val="0"/>
        <w:keepLines w:val="0"/>
        <w:widowControl/>
        <w:suppressLineNumbers w:val="0"/>
        <w:spacing w:before="0" w:beforeAutospacing="1" w:after="0" w:afterAutospacing="1" w:line="560" w:lineRule="atLeast"/>
        <w:ind w:left="0" w:right="-20"/>
        <w:jc w:val="left"/>
        <w:rPr>
          <w:lang w:val="en-US"/>
        </w:rPr>
      </w:pPr>
    </w:p>
    <w:p>
      <w:pPr>
        <w:keepNext w:val="0"/>
        <w:keepLines w:val="0"/>
        <w:widowControl/>
        <w:suppressLineNumbers w:val="0"/>
        <w:spacing w:before="0" w:beforeAutospacing="1" w:after="0" w:afterAutospacing="1" w:line="560" w:lineRule="atLeast"/>
        <w:ind w:left="0" w:right="-20"/>
        <w:jc w:val="left"/>
      </w:pPr>
      <w:r>
        <w:rPr>
          <w:rFonts w:hint="eastAsia" w:ascii="宋体" w:hAnsi="宋体" w:eastAsia="宋体" w:cs="宋体"/>
          <w:kern w:val="0"/>
          <w:sz w:val="24"/>
          <w:szCs w:val="24"/>
          <w:lang w:val="en-US" w:eastAsia="zh-CN" w:bidi="ar"/>
        </w:rPr>
        <w:t>第五章    附则</w:t>
      </w:r>
    </w:p>
    <w:p>
      <w:pPr>
        <w:keepNext w:val="0"/>
        <w:keepLines w:val="0"/>
        <w:widowControl/>
        <w:suppressLineNumbers w:val="0"/>
        <w:spacing w:before="0" w:beforeAutospacing="1" w:after="0" w:afterAutospacing="1" w:line="560" w:lineRule="atLeast"/>
        <w:ind w:left="0" w:right="-20"/>
        <w:jc w:val="left"/>
        <w:rPr>
          <w:lang w:val="en-US"/>
        </w:rPr>
      </w:pPr>
    </w:p>
    <w:p>
      <w:pPr>
        <w:keepNext w:val="0"/>
        <w:keepLines w:val="0"/>
        <w:widowControl/>
        <w:suppressLineNumbers w:val="0"/>
        <w:spacing w:before="0" w:beforeAutospacing="1" w:after="0" w:afterAutospacing="1" w:line="560" w:lineRule="atLeast"/>
        <w:ind w:left="0" w:right="-20"/>
        <w:jc w:val="left"/>
      </w:pPr>
      <w:r>
        <w:rPr>
          <w:rFonts w:hint="eastAsia" w:ascii="宋体" w:hAnsi="宋体" w:eastAsia="宋体" w:cs="宋体"/>
          <w:kern w:val="0"/>
          <w:sz w:val="24"/>
          <w:szCs w:val="24"/>
          <w:lang w:val="en-US" w:eastAsia="zh-CN" w:bidi="ar"/>
        </w:rPr>
        <w:t xml:space="preserve">       第十六条    各级海事机构应通过船舶管理系统完成前述报告工作。未使用船舶管理系统的海事机构需通过附表的格式报告。  </w:t>
      </w:r>
    </w:p>
    <w:p>
      <w:pPr>
        <w:keepNext w:val="0"/>
        <w:keepLines w:val="0"/>
        <w:widowControl/>
        <w:suppressLineNumbers w:val="0"/>
        <w:spacing w:before="0" w:beforeAutospacing="1" w:after="0" w:afterAutospacing="1" w:line="560" w:lineRule="atLeast"/>
        <w:ind w:left="0" w:right="-20"/>
        <w:jc w:val="left"/>
      </w:pPr>
      <w:r>
        <w:rPr>
          <w:rFonts w:hint="eastAsia" w:ascii="宋体" w:hAnsi="宋体" w:eastAsia="宋体" w:cs="宋体"/>
          <w:kern w:val="0"/>
          <w:sz w:val="24"/>
          <w:szCs w:val="24"/>
          <w:lang w:val="en-US" w:eastAsia="zh-CN" w:bidi="ar"/>
        </w:rPr>
        <w:t xml:space="preserve">        第十七条    各级海事机构应对重点跟踪船舶的监督检查工作建立台帐记录，保存相关书面材料。</w:t>
      </w:r>
    </w:p>
    <w:p>
      <w:pPr>
        <w:keepNext w:val="0"/>
        <w:keepLines w:val="0"/>
        <w:widowControl/>
        <w:suppressLineNumbers w:val="0"/>
        <w:spacing w:before="0" w:beforeAutospacing="1" w:after="0" w:afterAutospacing="1" w:line="560" w:lineRule="atLeast"/>
        <w:ind w:left="0" w:right="-20"/>
        <w:jc w:val="left"/>
      </w:pPr>
      <w:r>
        <w:rPr>
          <w:rFonts w:hint="eastAsia" w:ascii="宋体" w:hAnsi="宋体" w:eastAsia="宋体" w:cs="宋体"/>
          <w:kern w:val="0"/>
          <w:sz w:val="24"/>
          <w:szCs w:val="24"/>
          <w:lang w:val="en-US" w:eastAsia="zh-CN" w:bidi="ar"/>
        </w:rPr>
        <w:t xml:space="preserve">        第十八条    重点跟踪船舶基本信息，如船名、船舶管理公司、船籍港等发生变更的，仍为重点跟踪船舶。</w:t>
      </w:r>
    </w:p>
    <w:p>
      <w:pPr>
        <w:keepNext w:val="0"/>
        <w:keepLines w:val="0"/>
        <w:widowControl/>
        <w:suppressLineNumbers w:val="0"/>
        <w:spacing w:before="0" w:beforeAutospacing="1" w:after="0" w:afterAutospacing="1" w:line="560" w:lineRule="atLeast"/>
        <w:ind w:left="0" w:right="-20"/>
        <w:jc w:val="left"/>
      </w:pPr>
      <w:r>
        <w:rPr>
          <w:rFonts w:hint="eastAsia" w:ascii="宋体" w:hAnsi="宋体" w:eastAsia="宋体" w:cs="宋体"/>
          <w:kern w:val="0"/>
          <w:sz w:val="24"/>
          <w:szCs w:val="24"/>
          <w:lang w:val="en-US" w:eastAsia="zh-CN" w:bidi="ar"/>
        </w:rPr>
        <w:t xml:space="preserve">        第十九条    船公司系指船舶的所有人，或已承担船舶所有人的船舶营运责任并同意承担《国际船舶安全营运和防止污染管理规则》或《中华人民共和国船舶安全营运和防止污染管理规则》规定的所有责任和义务的任何组织，如船舶管理人或光船承租人。</w:t>
      </w:r>
    </w:p>
    <w:p>
      <w:pPr>
        <w:keepNext w:val="0"/>
        <w:keepLines w:val="0"/>
        <w:widowControl/>
        <w:suppressLineNumbers w:val="0"/>
        <w:spacing w:before="0" w:beforeAutospacing="1" w:after="0" w:afterAutospacing="1" w:line="560" w:lineRule="atLeast"/>
        <w:ind w:left="0" w:right="-20"/>
        <w:jc w:val="left"/>
      </w:pPr>
      <w:r>
        <w:rPr>
          <w:rFonts w:hint="eastAsia" w:ascii="宋体" w:hAnsi="宋体" w:eastAsia="宋体" w:cs="宋体"/>
          <w:kern w:val="0"/>
          <w:sz w:val="24"/>
          <w:szCs w:val="24"/>
          <w:lang w:val="en-US" w:eastAsia="zh-CN" w:bidi="ar"/>
        </w:rPr>
        <w:t xml:space="preserve">        第二十条    本规定由中华人民共和国海事局负责解释。</w:t>
      </w:r>
    </w:p>
    <w:p>
      <w:pPr>
        <w:keepNext w:val="0"/>
        <w:keepLines w:val="0"/>
        <w:widowControl/>
        <w:suppressLineNumbers w:val="0"/>
        <w:spacing w:before="0" w:beforeAutospacing="1" w:after="0" w:afterAutospacing="1" w:line="560" w:lineRule="atLeast"/>
        <w:ind w:left="0" w:right="-20"/>
        <w:jc w:val="left"/>
      </w:pPr>
      <w:r>
        <w:rPr>
          <w:rFonts w:hint="eastAsia" w:ascii="宋体" w:hAnsi="宋体" w:eastAsia="宋体" w:cs="宋体"/>
          <w:kern w:val="0"/>
          <w:sz w:val="24"/>
          <w:szCs w:val="24"/>
          <w:lang w:val="en-US" w:eastAsia="zh-CN" w:bidi="ar"/>
        </w:rPr>
        <w:t xml:space="preserve">        第二十一条    本规定自 2013年 9月 1日起实施。《关于发布〈船舶脱离重点跟踪船舶名单评审办法〉的通知)) c海船舶 (2002J 43号)、《关于重新发布〈重点跟踪船舶监督检查管理规定〉的通知 ))C海船舶 (2004J356号)、《关于进一步完善重点跟踪船舶管理制度的通知 ))C海便函 (2007J335号)、《关于更新 2010年重点跟踪船舶名单及有关事项的通知 ))C海船舶 (2010)23号〕同时废止。</w:t>
      </w:r>
    </w:p>
    <w:p>
      <w:bookmarkStart w:id="0" w:name="_GoBack"/>
      <w:bookmarkEnd w:id="0"/>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B70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alloon Text"/>
    <w:basedOn w:val="1"/>
    <w:link w:val="7"/>
    <w:uiPriority w:val="0"/>
    <w:rPr>
      <w:sz w:val="18"/>
    </w:rPr>
  </w:style>
  <w:style w:type="character" w:styleId="4">
    <w:name w:val="FollowedHyperlink"/>
    <w:basedOn w:val="3"/>
    <w:uiPriority w:val="0"/>
    <w:rPr>
      <w:color w:val="800080"/>
      <w:u w:val="single"/>
    </w:rPr>
  </w:style>
  <w:style w:type="character" w:styleId="5">
    <w:name w:val="Hyperlink"/>
    <w:basedOn w:val="3"/>
    <w:uiPriority w:val="0"/>
    <w:rPr>
      <w:color w:val="0000FF"/>
      <w:u w:val="single"/>
    </w:rPr>
  </w:style>
  <w:style w:type="character" w:customStyle="1" w:styleId="7">
    <w:name w:val="批注框文本 Char"/>
    <w:basedOn w:val="3"/>
    <w:link w:val="2"/>
    <w:uiPriority w:val="0"/>
    <w:rPr>
      <w:rFonts w:hint="eastAsia" w:ascii="宋体" w:hAnsi="宋体" w:eastAsia="宋体"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Office_11.1.0.7748_F1E327BC-269C-435d-A152-05C5408002CA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2018-08-31T03:22:19Z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