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3C3" w:rsidRPr="00464210" w:rsidRDefault="006B5104">
      <w:pPr>
        <w:spacing w:line="660" w:lineRule="exact"/>
        <w:jc w:val="center"/>
        <w:rPr>
          <w:rFonts w:ascii="Times New Roman" w:eastAsia="方正小标宋简体" w:hAnsi="Times New Roman" w:cs="Times New Roman"/>
          <w:sz w:val="44"/>
          <w:szCs w:val="44"/>
        </w:rPr>
      </w:pPr>
      <w:r w:rsidRPr="00464210">
        <w:rPr>
          <w:rFonts w:ascii="Times New Roman" w:eastAsia="方正小标宋简体" w:hAnsi="方正小标宋简体" w:cs="Times New Roman"/>
          <w:sz w:val="44"/>
          <w:szCs w:val="44"/>
        </w:rPr>
        <w:t>山东海事局关于公布</w:t>
      </w:r>
      <w:proofErr w:type="gramStart"/>
      <w:r w:rsidRPr="00464210">
        <w:rPr>
          <w:rFonts w:ascii="Times New Roman" w:eastAsia="方正小标宋简体" w:hAnsi="方正小标宋简体" w:cs="Times New Roman"/>
          <w:sz w:val="44"/>
          <w:szCs w:val="44"/>
        </w:rPr>
        <w:t>《</w:t>
      </w:r>
      <w:proofErr w:type="gramEnd"/>
      <w:r w:rsidRPr="00464210">
        <w:rPr>
          <w:rFonts w:ascii="Times New Roman" w:eastAsia="方正小标宋简体" w:hAnsi="方正小标宋简体" w:cs="Times New Roman"/>
          <w:sz w:val="44"/>
          <w:szCs w:val="44"/>
        </w:rPr>
        <w:t>进出山东沿海港口</w:t>
      </w:r>
    </w:p>
    <w:p w:rsidR="003233C3" w:rsidRPr="00464210" w:rsidRDefault="006B5104">
      <w:pPr>
        <w:spacing w:line="660" w:lineRule="exact"/>
        <w:jc w:val="center"/>
        <w:rPr>
          <w:rFonts w:ascii="Times New Roman" w:eastAsia="方正小标宋简体" w:hAnsi="Times New Roman" w:cs="Times New Roman"/>
          <w:sz w:val="44"/>
          <w:szCs w:val="44"/>
        </w:rPr>
      </w:pPr>
      <w:r w:rsidRPr="00464210">
        <w:rPr>
          <w:rFonts w:ascii="Times New Roman" w:eastAsia="方正小标宋简体" w:hAnsi="方正小标宋简体" w:cs="Times New Roman"/>
          <w:sz w:val="44"/>
          <w:szCs w:val="44"/>
        </w:rPr>
        <w:t>中国籍船舶引航标准（暂行）</w:t>
      </w:r>
      <w:proofErr w:type="gramStart"/>
      <w:r w:rsidRPr="00464210">
        <w:rPr>
          <w:rFonts w:ascii="Times New Roman" w:eastAsia="方正小标宋简体" w:hAnsi="方正小标宋简体" w:cs="Times New Roman"/>
          <w:sz w:val="44"/>
          <w:szCs w:val="44"/>
        </w:rPr>
        <w:t>》</w:t>
      </w:r>
      <w:proofErr w:type="gramEnd"/>
      <w:r w:rsidRPr="00464210">
        <w:rPr>
          <w:rFonts w:ascii="Times New Roman" w:eastAsia="方正小标宋简体" w:hAnsi="方正小标宋简体" w:cs="Times New Roman"/>
          <w:sz w:val="44"/>
          <w:szCs w:val="44"/>
        </w:rPr>
        <w:t>的通告</w:t>
      </w:r>
    </w:p>
    <w:p w:rsidR="003233C3" w:rsidRPr="00464210" w:rsidRDefault="003233C3" w:rsidP="003233C3">
      <w:pPr>
        <w:pStyle w:val="2"/>
        <w:spacing w:line="560" w:lineRule="exact"/>
        <w:ind w:firstLine="560"/>
        <w:rPr>
          <w:rFonts w:ascii="Times New Roman" w:hAnsi="Times New Roman" w:cs="Times New Roman"/>
        </w:rPr>
      </w:pPr>
    </w:p>
    <w:p w:rsidR="003233C3" w:rsidRPr="00464210" w:rsidRDefault="006B5104">
      <w:pPr>
        <w:pStyle w:val="a4"/>
        <w:spacing w:after="0" w:line="560" w:lineRule="exact"/>
        <w:ind w:firstLineChars="200" w:firstLine="640"/>
        <w:rPr>
          <w:rFonts w:ascii="Times New Roman" w:eastAsia="仿宋_GB2312" w:hAnsi="Times New Roman" w:cs="Times New Roman" w:hint="default"/>
          <w:sz w:val="32"/>
          <w:szCs w:val="32"/>
        </w:rPr>
      </w:pPr>
      <w:r w:rsidRPr="00464210">
        <w:rPr>
          <w:rFonts w:ascii="Times New Roman" w:eastAsia="仿宋_GB2312" w:hAnsi="Times New Roman" w:cs="Times New Roman" w:hint="default"/>
          <w:sz w:val="32"/>
          <w:szCs w:val="32"/>
        </w:rPr>
        <w:t>现将《进出山东沿海港口中国籍船舶引航标准（暂行）》予以公布，自</w:t>
      </w:r>
      <w:r w:rsidRPr="00464210">
        <w:rPr>
          <w:rFonts w:ascii="Times New Roman" w:eastAsia="仿宋_GB2312" w:hAnsi="Times New Roman" w:cs="Times New Roman" w:hint="default"/>
          <w:sz w:val="32"/>
          <w:szCs w:val="32"/>
        </w:rPr>
        <w:t>2023</w:t>
      </w:r>
      <w:r w:rsidRPr="00464210">
        <w:rPr>
          <w:rFonts w:ascii="Times New Roman" w:eastAsia="仿宋_GB2312" w:hAnsi="Times New Roman" w:cs="Times New Roman" w:hint="default"/>
          <w:sz w:val="32"/>
          <w:szCs w:val="32"/>
        </w:rPr>
        <w:t>年</w:t>
      </w:r>
      <w:r w:rsidRPr="00464210">
        <w:rPr>
          <w:rFonts w:ascii="Times New Roman" w:eastAsia="仿宋_GB2312" w:hAnsi="Times New Roman" w:cs="Times New Roman" w:hint="default"/>
          <w:sz w:val="32"/>
          <w:szCs w:val="32"/>
        </w:rPr>
        <w:t>4</w:t>
      </w:r>
      <w:r w:rsidRPr="00464210">
        <w:rPr>
          <w:rFonts w:ascii="Times New Roman" w:eastAsia="仿宋_GB2312" w:hAnsi="Times New Roman" w:cs="Times New Roman" w:hint="default"/>
          <w:sz w:val="32"/>
          <w:szCs w:val="32"/>
        </w:rPr>
        <w:t>月</w:t>
      </w:r>
      <w:r w:rsidRPr="00464210">
        <w:rPr>
          <w:rFonts w:ascii="Times New Roman" w:eastAsia="仿宋_GB2312" w:hAnsi="Times New Roman" w:cs="Times New Roman" w:hint="default"/>
          <w:sz w:val="32"/>
          <w:szCs w:val="32"/>
        </w:rPr>
        <w:t>1</w:t>
      </w:r>
      <w:r w:rsidRPr="00464210">
        <w:rPr>
          <w:rFonts w:ascii="Times New Roman" w:eastAsia="仿宋_GB2312" w:hAnsi="Times New Roman" w:cs="Times New Roman" w:hint="default"/>
          <w:sz w:val="32"/>
          <w:szCs w:val="32"/>
        </w:rPr>
        <w:t>日起施行。</w:t>
      </w:r>
    </w:p>
    <w:p w:rsidR="003233C3" w:rsidRPr="00464210" w:rsidRDefault="006B5104">
      <w:pPr>
        <w:pStyle w:val="a4"/>
        <w:spacing w:after="0" w:line="560" w:lineRule="exact"/>
        <w:ind w:firstLineChars="200" w:firstLine="640"/>
        <w:rPr>
          <w:rFonts w:ascii="Times New Roman" w:eastAsia="仿宋_GB2312" w:hAnsi="Times New Roman" w:cs="Times New Roman" w:hint="default"/>
          <w:sz w:val="32"/>
          <w:szCs w:val="32"/>
        </w:rPr>
      </w:pPr>
      <w:r w:rsidRPr="00464210">
        <w:rPr>
          <w:rFonts w:ascii="Times New Roman" w:eastAsia="仿宋_GB2312" w:hAnsi="Times New Roman" w:cs="Times New Roman" w:hint="default"/>
          <w:sz w:val="32"/>
          <w:szCs w:val="32"/>
        </w:rPr>
        <w:t>特此通告。</w:t>
      </w:r>
    </w:p>
    <w:p w:rsidR="003233C3" w:rsidRPr="00464210" w:rsidRDefault="003233C3">
      <w:pPr>
        <w:pStyle w:val="a4"/>
        <w:spacing w:after="0" w:line="560" w:lineRule="exact"/>
        <w:ind w:firstLineChars="200" w:firstLine="640"/>
        <w:rPr>
          <w:rFonts w:ascii="Times New Roman" w:eastAsia="仿宋_GB2312" w:hAnsi="Times New Roman" w:cs="Times New Roman" w:hint="default"/>
          <w:sz w:val="32"/>
          <w:szCs w:val="32"/>
        </w:rPr>
      </w:pPr>
    </w:p>
    <w:p w:rsidR="003233C3" w:rsidRPr="00464210" w:rsidRDefault="003233C3">
      <w:pPr>
        <w:pStyle w:val="a4"/>
        <w:spacing w:after="0" w:line="560" w:lineRule="exact"/>
        <w:ind w:firstLineChars="200" w:firstLine="640"/>
        <w:rPr>
          <w:rFonts w:ascii="Times New Roman" w:eastAsia="仿宋_GB2312" w:hAnsi="Times New Roman" w:cs="Times New Roman" w:hint="default"/>
          <w:sz w:val="32"/>
          <w:szCs w:val="32"/>
        </w:rPr>
      </w:pPr>
    </w:p>
    <w:p w:rsidR="003233C3" w:rsidRPr="00464210" w:rsidRDefault="006B5104">
      <w:pPr>
        <w:pStyle w:val="a4"/>
        <w:wordWrap w:val="0"/>
        <w:spacing w:after="0" w:line="560" w:lineRule="exact"/>
        <w:ind w:firstLineChars="200" w:firstLine="640"/>
        <w:jc w:val="right"/>
        <w:rPr>
          <w:rFonts w:ascii="Times New Roman" w:eastAsia="仿宋_GB2312" w:hAnsi="Times New Roman" w:cs="Times New Roman" w:hint="default"/>
          <w:sz w:val="32"/>
          <w:szCs w:val="32"/>
        </w:rPr>
      </w:pPr>
      <w:r w:rsidRPr="00464210">
        <w:rPr>
          <w:rFonts w:ascii="Times New Roman" w:eastAsia="仿宋_GB2312" w:hAnsi="Times New Roman" w:cs="Times New Roman" w:hint="default"/>
          <w:sz w:val="32"/>
          <w:szCs w:val="32"/>
        </w:rPr>
        <w:t>山东海事局</w:t>
      </w:r>
      <w:r w:rsidRPr="00464210">
        <w:rPr>
          <w:rFonts w:ascii="Times New Roman" w:eastAsia="仿宋_GB2312" w:hAnsi="Times New Roman" w:cs="Times New Roman" w:hint="default"/>
          <w:sz w:val="32"/>
          <w:szCs w:val="32"/>
        </w:rPr>
        <w:t xml:space="preserve">         </w:t>
      </w:r>
    </w:p>
    <w:p w:rsidR="003233C3" w:rsidRPr="00464210" w:rsidRDefault="006B5104">
      <w:pPr>
        <w:pStyle w:val="a4"/>
        <w:wordWrap w:val="0"/>
        <w:spacing w:after="0" w:line="560" w:lineRule="exact"/>
        <w:ind w:firstLineChars="200" w:firstLine="640"/>
        <w:jc w:val="right"/>
        <w:rPr>
          <w:rFonts w:ascii="Times New Roman" w:eastAsia="仿宋_GB2312" w:hAnsi="Times New Roman" w:cs="Times New Roman" w:hint="default"/>
          <w:sz w:val="32"/>
          <w:szCs w:val="32"/>
        </w:rPr>
      </w:pPr>
      <w:r w:rsidRPr="00464210">
        <w:rPr>
          <w:rFonts w:ascii="Times New Roman" w:eastAsia="仿宋_GB2312" w:hAnsi="Times New Roman" w:cs="Times New Roman" w:hint="default"/>
          <w:sz w:val="32"/>
          <w:szCs w:val="32"/>
        </w:rPr>
        <w:t>2023</w:t>
      </w:r>
      <w:r w:rsidRPr="00464210">
        <w:rPr>
          <w:rFonts w:ascii="Times New Roman" w:eastAsia="仿宋_GB2312" w:hAnsi="Times New Roman" w:cs="Times New Roman" w:hint="default"/>
          <w:sz w:val="32"/>
          <w:szCs w:val="32"/>
        </w:rPr>
        <w:t>年</w:t>
      </w:r>
      <w:r w:rsidRPr="00464210">
        <w:rPr>
          <w:rFonts w:ascii="Times New Roman" w:eastAsia="仿宋_GB2312" w:hAnsi="Times New Roman" w:cs="Times New Roman" w:hint="default"/>
          <w:sz w:val="32"/>
          <w:szCs w:val="32"/>
        </w:rPr>
        <w:t>2</w:t>
      </w:r>
      <w:r w:rsidRPr="00464210">
        <w:rPr>
          <w:rFonts w:ascii="Times New Roman" w:eastAsia="仿宋_GB2312" w:hAnsi="Times New Roman" w:cs="Times New Roman" w:hint="default"/>
          <w:sz w:val="32"/>
          <w:szCs w:val="32"/>
        </w:rPr>
        <w:t>月</w:t>
      </w:r>
      <w:r w:rsidR="00EA102B">
        <w:rPr>
          <w:rFonts w:ascii="Times New Roman" w:eastAsia="仿宋_GB2312" w:hAnsi="Times New Roman" w:cs="Times New Roman"/>
          <w:sz w:val="32"/>
          <w:szCs w:val="32"/>
        </w:rPr>
        <w:t>20</w:t>
      </w:r>
      <w:r w:rsidRPr="00464210">
        <w:rPr>
          <w:rFonts w:ascii="Times New Roman" w:eastAsia="仿宋_GB2312" w:hAnsi="Times New Roman" w:cs="Times New Roman" w:hint="default"/>
          <w:sz w:val="32"/>
          <w:szCs w:val="32"/>
        </w:rPr>
        <w:t>日</w:t>
      </w:r>
      <w:r w:rsidRPr="00464210">
        <w:rPr>
          <w:rFonts w:ascii="Times New Roman" w:eastAsia="仿宋_GB2312" w:hAnsi="Times New Roman" w:cs="Times New Roman" w:hint="default"/>
          <w:sz w:val="32"/>
          <w:szCs w:val="32"/>
        </w:rPr>
        <w:t xml:space="preserve">      </w:t>
      </w:r>
    </w:p>
    <w:p w:rsidR="003233C3" w:rsidRPr="00464210" w:rsidRDefault="006B5104" w:rsidP="00D2567D">
      <w:pPr>
        <w:rPr>
          <w:rFonts w:ascii="Times New Roman" w:eastAsia="方正小标宋简体" w:hAnsi="Times New Roman" w:cs="Times New Roman"/>
          <w:sz w:val="44"/>
          <w:szCs w:val="44"/>
        </w:rPr>
      </w:pPr>
      <w:r w:rsidRPr="00464210">
        <w:rPr>
          <w:rFonts w:ascii="Times New Roman" w:eastAsia="仿宋_GB2312" w:hAnsi="Times New Roman" w:cs="Times New Roman"/>
          <w:sz w:val="32"/>
          <w:szCs w:val="32"/>
        </w:rPr>
        <w:br w:type="page"/>
      </w:r>
      <w:r w:rsidRPr="00464210">
        <w:rPr>
          <w:rFonts w:ascii="Times New Roman" w:eastAsia="方正小标宋简体" w:hAnsi="方正小标宋简体" w:cs="Times New Roman"/>
          <w:sz w:val="44"/>
          <w:szCs w:val="44"/>
        </w:rPr>
        <w:lastRenderedPageBreak/>
        <w:t>进出山东沿海港口中国籍船舶引航标准（暂行）</w:t>
      </w:r>
    </w:p>
    <w:p w:rsidR="003233C3" w:rsidRPr="00464210" w:rsidRDefault="003233C3">
      <w:pPr>
        <w:spacing w:line="560" w:lineRule="exact"/>
        <w:ind w:firstLine="640"/>
        <w:rPr>
          <w:rFonts w:ascii="Times New Roman" w:eastAsia="仿宋_GB2312" w:hAnsi="Times New Roman" w:cs="Times New Roman"/>
          <w:sz w:val="32"/>
          <w:szCs w:val="32"/>
        </w:rPr>
      </w:pPr>
    </w:p>
    <w:p w:rsidR="003233C3" w:rsidRPr="00464210" w:rsidRDefault="006B5104">
      <w:pPr>
        <w:spacing w:line="560" w:lineRule="exact"/>
        <w:ind w:firstLineChars="200" w:firstLine="640"/>
        <w:rPr>
          <w:rFonts w:ascii="Times New Roman" w:eastAsia="仿宋_GB2312" w:hAnsi="Times New Roman" w:cs="Times New Roman"/>
          <w:sz w:val="32"/>
          <w:szCs w:val="32"/>
        </w:rPr>
      </w:pPr>
      <w:r w:rsidRPr="00464210">
        <w:rPr>
          <w:rFonts w:ascii="Times New Roman" w:eastAsia="仿宋_GB2312" w:hAnsi="仿宋_GB2312" w:cs="Times New Roman"/>
          <w:sz w:val="32"/>
          <w:szCs w:val="32"/>
        </w:rPr>
        <w:t>为了规范船舶引航活动，保障船舶航行安全，根据《中华人民共和国海上交通安全法》第三十条的规定，下列长、宽、高接近相应航道通航条件限值的中国籍船舶应当向引航机构申请引航：</w:t>
      </w:r>
    </w:p>
    <w:p w:rsidR="003233C3" w:rsidRPr="00464210" w:rsidRDefault="006B5104">
      <w:pPr>
        <w:spacing w:line="560" w:lineRule="exact"/>
        <w:ind w:firstLineChars="200" w:firstLine="640"/>
        <w:rPr>
          <w:rFonts w:ascii="Times New Roman" w:eastAsia="仿宋_GB2312" w:hAnsi="Times New Roman" w:cs="Times New Roman"/>
          <w:sz w:val="32"/>
          <w:szCs w:val="32"/>
        </w:rPr>
      </w:pPr>
      <w:r w:rsidRPr="00464210">
        <w:rPr>
          <w:rFonts w:ascii="黑体" w:eastAsia="黑体" w:hAnsi="黑体" w:cs="Times New Roman"/>
          <w:sz w:val="32"/>
          <w:szCs w:val="32"/>
        </w:rPr>
        <w:t>一、</w:t>
      </w:r>
      <w:r w:rsidRPr="00464210">
        <w:rPr>
          <w:rFonts w:ascii="Times New Roman" w:eastAsia="仿宋_GB2312" w:hAnsi="仿宋_GB2312" w:cs="Times New Roman"/>
          <w:sz w:val="32"/>
          <w:szCs w:val="32"/>
        </w:rPr>
        <w:t>符合航道吨级和富裕水深要求，总长、型宽或满载吃水任</w:t>
      </w:r>
      <w:proofErr w:type="gramStart"/>
      <w:r w:rsidRPr="00464210">
        <w:rPr>
          <w:rFonts w:ascii="Times New Roman" w:eastAsia="仿宋_GB2312" w:hAnsi="仿宋_GB2312" w:cs="Times New Roman"/>
          <w:sz w:val="32"/>
          <w:szCs w:val="32"/>
        </w:rPr>
        <w:t>一</w:t>
      </w:r>
      <w:proofErr w:type="gramEnd"/>
      <w:r w:rsidRPr="00464210">
        <w:rPr>
          <w:rFonts w:ascii="Times New Roman" w:eastAsia="仿宋_GB2312" w:hAnsi="仿宋_GB2312" w:cs="Times New Roman"/>
          <w:sz w:val="32"/>
          <w:szCs w:val="32"/>
        </w:rPr>
        <w:t>尺度达到或超出航道设计船型尺度的船舶。</w:t>
      </w:r>
    </w:p>
    <w:p w:rsidR="003233C3" w:rsidRPr="00464210" w:rsidRDefault="006B5104">
      <w:pPr>
        <w:spacing w:line="560" w:lineRule="exact"/>
        <w:ind w:firstLineChars="200" w:firstLine="640"/>
        <w:rPr>
          <w:rFonts w:ascii="Times New Roman" w:eastAsia="仿宋_GB2312" w:hAnsi="Times New Roman" w:cs="Times New Roman"/>
          <w:sz w:val="32"/>
          <w:szCs w:val="32"/>
        </w:rPr>
      </w:pPr>
      <w:r w:rsidRPr="00464210">
        <w:rPr>
          <w:rFonts w:ascii="黑体" w:eastAsia="黑体" w:hAnsi="黑体" w:cs="Times New Roman"/>
          <w:sz w:val="32"/>
          <w:szCs w:val="32"/>
        </w:rPr>
        <w:t>二、</w:t>
      </w:r>
      <w:r w:rsidRPr="00464210">
        <w:rPr>
          <w:rFonts w:ascii="Times New Roman" w:eastAsia="仿宋_GB2312" w:hAnsi="仿宋_GB2312" w:cs="Times New Roman"/>
          <w:sz w:val="32"/>
          <w:szCs w:val="32"/>
        </w:rPr>
        <w:t>进出青岛港海西湾、内锚地，拖带海洋石油钻井平台或拖带总长</w:t>
      </w:r>
      <w:r w:rsidRPr="00464210">
        <w:rPr>
          <w:rFonts w:ascii="Times New Roman" w:eastAsia="仿宋_GB2312" w:hAnsi="Times New Roman" w:cs="Times New Roman"/>
          <w:sz w:val="32"/>
          <w:szCs w:val="32"/>
        </w:rPr>
        <w:t>180</w:t>
      </w:r>
      <w:r w:rsidRPr="00464210">
        <w:rPr>
          <w:rFonts w:ascii="Times New Roman" w:eastAsia="仿宋_GB2312" w:hAnsi="仿宋_GB2312" w:cs="Times New Roman"/>
          <w:sz w:val="32"/>
          <w:szCs w:val="32"/>
        </w:rPr>
        <w:t>米及以上的载货驳船、浮船坞的船舶。</w:t>
      </w:r>
    </w:p>
    <w:p w:rsidR="003233C3" w:rsidRPr="00464210" w:rsidRDefault="006B5104">
      <w:pPr>
        <w:spacing w:line="560" w:lineRule="exact"/>
        <w:ind w:firstLineChars="200" w:firstLine="640"/>
        <w:rPr>
          <w:rFonts w:ascii="Times New Roman" w:eastAsia="仿宋_GB2312" w:hAnsi="Times New Roman" w:cs="Times New Roman"/>
          <w:sz w:val="32"/>
          <w:szCs w:val="32"/>
        </w:rPr>
      </w:pPr>
      <w:r w:rsidRPr="00464210">
        <w:rPr>
          <w:rFonts w:ascii="黑体" w:eastAsia="黑体" w:hAnsi="黑体" w:cs="Times New Roman"/>
          <w:sz w:val="32"/>
          <w:szCs w:val="32"/>
        </w:rPr>
        <w:t>三、</w:t>
      </w:r>
      <w:r w:rsidRPr="00464210">
        <w:rPr>
          <w:rFonts w:ascii="Times New Roman" w:eastAsia="仿宋_GB2312" w:hAnsi="仿宋_GB2312" w:cs="Times New Roman"/>
          <w:sz w:val="32"/>
          <w:szCs w:val="32"/>
        </w:rPr>
        <w:t>进出日照港，总长</w:t>
      </w:r>
      <w:r w:rsidRPr="00464210">
        <w:rPr>
          <w:rFonts w:ascii="Times New Roman" w:eastAsia="仿宋_GB2312" w:hAnsi="Times New Roman" w:cs="Times New Roman"/>
          <w:sz w:val="32"/>
          <w:szCs w:val="32"/>
        </w:rPr>
        <w:t>270</w:t>
      </w:r>
      <w:r w:rsidRPr="00464210">
        <w:rPr>
          <w:rFonts w:ascii="Times New Roman" w:eastAsia="仿宋_GB2312" w:hAnsi="仿宋_GB2312" w:cs="Times New Roman"/>
          <w:sz w:val="32"/>
          <w:szCs w:val="32"/>
        </w:rPr>
        <w:t>米及以上的集装箱船或总长</w:t>
      </w:r>
      <w:r w:rsidRPr="00464210">
        <w:rPr>
          <w:rFonts w:ascii="Times New Roman" w:eastAsia="仿宋_GB2312" w:hAnsi="Times New Roman" w:cs="Times New Roman"/>
          <w:sz w:val="32"/>
          <w:szCs w:val="32"/>
        </w:rPr>
        <w:t>250</w:t>
      </w:r>
      <w:r w:rsidRPr="00464210">
        <w:rPr>
          <w:rFonts w:ascii="Times New Roman" w:eastAsia="仿宋_GB2312" w:hAnsi="仿宋_GB2312" w:cs="Times New Roman"/>
          <w:sz w:val="32"/>
          <w:szCs w:val="32"/>
        </w:rPr>
        <w:t>米及以上除集装箱船以外的其他船舶。</w:t>
      </w:r>
    </w:p>
    <w:p w:rsidR="003233C3" w:rsidRPr="00464210" w:rsidRDefault="006B5104">
      <w:pPr>
        <w:spacing w:line="560" w:lineRule="exact"/>
        <w:ind w:firstLineChars="200" w:firstLine="640"/>
        <w:rPr>
          <w:rFonts w:ascii="Times New Roman" w:eastAsia="仿宋_GB2312" w:hAnsi="Times New Roman" w:cs="Times New Roman"/>
          <w:sz w:val="32"/>
          <w:szCs w:val="32"/>
        </w:rPr>
      </w:pPr>
      <w:r w:rsidRPr="00464210">
        <w:rPr>
          <w:rFonts w:ascii="黑体" w:eastAsia="黑体" w:hAnsi="黑体" w:cs="Times New Roman"/>
          <w:sz w:val="32"/>
          <w:szCs w:val="32"/>
        </w:rPr>
        <w:t>四、</w:t>
      </w:r>
      <w:r w:rsidRPr="00464210">
        <w:rPr>
          <w:rFonts w:ascii="Times New Roman" w:eastAsia="仿宋_GB2312" w:hAnsi="仿宋_GB2312" w:cs="Times New Roman"/>
          <w:sz w:val="32"/>
          <w:szCs w:val="32"/>
        </w:rPr>
        <w:t>进出烟台港芝</w:t>
      </w:r>
      <w:proofErr w:type="gramStart"/>
      <w:r w:rsidRPr="00464210">
        <w:rPr>
          <w:rFonts w:ascii="Times New Roman" w:eastAsia="仿宋_GB2312" w:hAnsi="仿宋_GB2312" w:cs="Times New Roman"/>
          <w:sz w:val="32"/>
          <w:szCs w:val="32"/>
        </w:rPr>
        <w:t>罘</w:t>
      </w:r>
      <w:proofErr w:type="gramEnd"/>
      <w:r w:rsidRPr="00464210">
        <w:rPr>
          <w:rFonts w:ascii="Times New Roman" w:eastAsia="仿宋_GB2312" w:hAnsi="仿宋_GB2312" w:cs="Times New Roman"/>
          <w:sz w:val="32"/>
          <w:szCs w:val="32"/>
        </w:rPr>
        <w:t>湾港区，总长</w:t>
      </w:r>
      <w:r w:rsidRPr="00464210">
        <w:rPr>
          <w:rFonts w:ascii="Times New Roman" w:eastAsia="仿宋_GB2312" w:hAnsi="Times New Roman" w:cs="Times New Roman"/>
          <w:sz w:val="32"/>
          <w:szCs w:val="32"/>
        </w:rPr>
        <w:t>300</w:t>
      </w:r>
      <w:r w:rsidRPr="00464210">
        <w:rPr>
          <w:rFonts w:ascii="Times New Roman" w:eastAsia="仿宋_GB2312" w:hAnsi="仿宋_GB2312" w:cs="Times New Roman"/>
          <w:sz w:val="32"/>
          <w:szCs w:val="32"/>
        </w:rPr>
        <w:t>米及以上的集装箱船或总长</w:t>
      </w:r>
      <w:r w:rsidRPr="00464210">
        <w:rPr>
          <w:rFonts w:ascii="Times New Roman" w:eastAsia="仿宋_GB2312" w:hAnsi="Times New Roman" w:cs="Times New Roman"/>
          <w:sz w:val="32"/>
          <w:szCs w:val="32"/>
        </w:rPr>
        <w:t>250</w:t>
      </w:r>
      <w:r w:rsidRPr="00464210">
        <w:rPr>
          <w:rFonts w:ascii="Times New Roman" w:eastAsia="仿宋_GB2312" w:hAnsi="仿宋_GB2312" w:cs="Times New Roman"/>
          <w:sz w:val="32"/>
          <w:szCs w:val="32"/>
        </w:rPr>
        <w:t>米及以上的散货船、杂货船。</w:t>
      </w:r>
    </w:p>
    <w:p w:rsidR="003233C3" w:rsidRPr="00464210" w:rsidRDefault="006B5104">
      <w:pPr>
        <w:spacing w:line="560" w:lineRule="exact"/>
        <w:ind w:firstLineChars="200" w:firstLine="640"/>
        <w:rPr>
          <w:rFonts w:ascii="Times New Roman" w:eastAsia="仿宋_GB2312" w:hAnsi="Times New Roman" w:cs="Times New Roman"/>
          <w:sz w:val="32"/>
          <w:szCs w:val="32"/>
        </w:rPr>
      </w:pPr>
      <w:r w:rsidRPr="00464210">
        <w:rPr>
          <w:rFonts w:ascii="黑体" w:eastAsia="黑体" w:hAnsi="黑体" w:cs="Times New Roman"/>
          <w:sz w:val="32"/>
          <w:szCs w:val="32"/>
        </w:rPr>
        <w:t>五、</w:t>
      </w:r>
      <w:r w:rsidRPr="00464210">
        <w:rPr>
          <w:rFonts w:ascii="Times New Roman" w:eastAsia="仿宋_GB2312" w:hAnsi="仿宋_GB2312" w:cs="Times New Roman"/>
          <w:sz w:val="32"/>
          <w:szCs w:val="32"/>
        </w:rPr>
        <w:t>进出烟台港西港区，总长</w:t>
      </w:r>
      <w:r w:rsidRPr="00464210">
        <w:rPr>
          <w:rFonts w:ascii="Times New Roman" w:eastAsia="仿宋_GB2312" w:hAnsi="Times New Roman" w:cs="Times New Roman"/>
          <w:sz w:val="32"/>
          <w:szCs w:val="32"/>
        </w:rPr>
        <w:t>250</w:t>
      </w:r>
      <w:r w:rsidRPr="00464210">
        <w:rPr>
          <w:rFonts w:ascii="Times New Roman" w:eastAsia="仿宋_GB2312" w:hAnsi="仿宋_GB2312" w:cs="Times New Roman"/>
          <w:sz w:val="32"/>
          <w:szCs w:val="32"/>
        </w:rPr>
        <w:t>米及以上的油船、散货船、杂货船。</w:t>
      </w:r>
    </w:p>
    <w:p w:rsidR="003233C3" w:rsidRPr="00464210" w:rsidRDefault="006B5104">
      <w:pPr>
        <w:spacing w:line="560" w:lineRule="exact"/>
        <w:ind w:firstLineChars="200" w:firstLine="640"/>
        <w:rPr>
          <w:rFonts w:ascii="Times New Roman" w:eastAsia="仿宋_GB2312" w:hAnsi="Times New Roman" w:cs="Times New Roman"/>
          <w:sz w:val="32"/>
          <w:szCs w:val="32"/>
        </w:rPr>
      </w:pPr>
      <w:r w:rsidRPr="00464210">
        <w:rPr>
          <w:rFonts w:ascii="Times New Roman" w:eastAsia="仿宋_GB2312" w:hAnsi="仿宋_GB2312" w:cs="Times New Roman"/>
          <w:sz w:val="32"/>
          <w:szCs w:val="32"/>
        </w:rPr>
        <w:t>以上船舶申请引航时，引航机构应当按照规定制定引航方案，报市级地方人民政府港口主管部门和海事管理机构备案。</w:t>
      </w:r>
    </w:p>
    <w:p w:rsidR="003233C3" w:rsidRPr="00464210" w:rsidRDefault="006B5104" w:rsidP="002159AC">
      <w:pPr>
        <w:spacing w:line="560" w:lineRule="exact"/>
        <w:ind w:firstLineChars="200" w:firstLine="640"/>
        <w:rPr>
          <w:rFonts w:ascii="Times New Roman" w:eastAsia="仿宋_GB2312" w:hAnsi="Times New Roman"/>
          <w:color w:val="000000"/>
          <w:u w:val="single"/>
        </w:rPr>
      </w:pPr>
      <w:r w:rsidRPr="00464210">
        <w:rPr>
          <w:rFonts w:ascii="Times New Roman" w:eastAsia="仿宋_GB2312" w:hAnsi="仿宋_GB2312" w:cs="Times New Roman"/>
          <w:sz w:val="32"/>
          <w:szCs w:val="32"/>
        </w:rPr>
        <w:t>本引航标准自</w:t>
      </w:r>
      <w:r w:rsidRPr="00464210">
        <w:rPr>
          <w:rFonts w:ascii="Times New Roman" w:eastAsia="仿宋_GB2312" w:hAnsi="Times New Roman" w:cs="Times New Roman"/>
          <w:sz w:val="32"/>
          <w:szCs w:val="32"/>
        </w:rPr>
        <w:t>2023</w:t>
      </w:r>
      <w:r w:rsidRPr="00464210">
        <w:rPr>
          <w:rFonts w:ascii="Times New Roman" w:eastAsia="仿宋_GB2312" w:hAnsi="仿宋_GB2312" w:cs="Times New Roman"/>
          <w:sz w:val="32"/>
          <w:szCs w:val="32"/>
        </w:rPr>
        <w:t>年</w:t>
      </w:r>
      <w:r w:rsidRPr="00464210">
        <w:rPr>
          <w:rFonts w:ascii="Times New Roman" w:eastAsia="仿宋_GB2312" w:hAnsi="Times New Roman" w:cs="Times New Roman"/>
          <w:sz w:val="32"/>
          <w:szCs w:val="32"/>
        </w:rPr>
        <w:t>4</w:t>
      </w:r>
      <w:r w:rsidRPr="00464210">
        <w:rPr>
          <w:rFonts w:ascii="Times New Roman" w:eastAsia="仿宋_GB2312" w:hAnsi="仿宋_GB2312" w:cs="Times New Roman"/>
          <w:sz w:val="32"/>
          <w:szCs w:val="32"/>
        </w:rPr>
        <w:t>月</w:t>
      </w:r>
      <w:r w:rsidRPr="00464210">
        <w:rPr>
          <w:rFonts w:ascii="Times New Roman" w:eastAsia="仿宋_GB2312" w:hAnsi="Times New Roman" w:cs="Times New Roman"/>
          <w:sz w:val="32"/>
          <w:szCs w:val="32"/>
        </w:rPr>
        <w:t>1</w:t>
      </w:r>
      <w:r w:rsidRPr="00464210">
        <w:rPr>
          <w:rFonts w:ascii="Times New Roman" w:eastAsia="仿宋_GB2312" w:hAnsi="仿宋_GB2312" w:cs="Times New Roman"/>
          <w:sz w:val="32"/>
          <w:szCs w:val="32"/>
        </w:rPr>
        <w:t>日起施行，有效期</w:t>
      </w:r>
      <w:r w:rsidRPr="00464210">
        <w:rPr>
          <w:rFonts w:ascii="Times New Roman" w:eastAsia="仿宋_GB2312" w:hAnsi="Times New Roman" w:cs="Times New Roman"/>
          <w:sz w:val="32"/>
          <w:szCs w:val="32"/>
        </w:rPr>
        <w:t>2</w:t>
      </w:r>
      <w:r w:rsidRPr="00464210">
        <w:rPr>
          <w:rFonts w:ascii="Times New Roman" w:eastAsia="仿宋_GB2312" w:hAnsi="仿宋_GB2312" w:cs="Times New Roman"/>
          <w:sz w:val="32"/>
          <w:szCs w:val="32"/>
        </w:rPr>
        <w:t>年。</w:t>
      </w:r>
      <w:bookmarkStart w:id="0" w:name="_GoBack"/>
      <w:bookmarkEnd w:id="0"/>
    </w:p>
    <w:sectPr w:rsidR="003233C3" w:rsidRPr="00464210" w:rsidSect="003233C3">
      <w:footerReference w:type="even" r:id="rId7"/>
      <w:footerReference w:type="default" r:id="rId8"/>
      <w:pgSz w:w="11906" w:h="16838"/>
      <w:pgMar w:top="2098" w:right="1474" w:bottom="1984" w:left="158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095" w:rsidRDefault="00162095" w:rsidP="003233C3">
      <w:r>
        <w:separator/>
      </w:r>
    </w:p>
  </w:endnote>
  <w:endnote w:type="continuationSeparator" w:id="0">
    <w:p w:rsidR="00162095" w:rsidRDefault="00162095" w:rsidP="00323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3C3" w:rsidRDefault="006B5104">
    <w:pPr>
      <w:pStyle w:val="a6"/>
      <w:ind w:firstLineChars="100" w:firstLine="280"/>
      <w:rPr>
        <w:sz w:val="24"/>
        <w:szCs w:val="24"/>
      </w:rPr>
    </w:pPr>
    <w:r>
      <w:rPr>
        <w:rFonts w:asciiTheme="minorEastAsia" w:hAnsiTheme="minorEastAsia" w:cstheme="minorEastAsia" w:hint="eastAsia"/>
        <w:sz w:val="28"/>
        <w:szCs w:val="28"/>
      </w:rPr>
      <w:t xml:space="preserve">— 2 — </w:t>
    </w:r>
    <w:r>
      <w:rPr>
        <w:rFonts w:asciiTheme="minorEastAsia" w:hAnsiTheme="minorEastAsia" w:cstheme="minorEastAsia" w:hint="eastAsia"/>
        <w:sz w:val="24"/>
        <w:szCs w:val="24"/>
      </w:rPr>
      <w:t xml:space="preserve"> </w:t>
    </w:r>
  </w:p>
  <w:p w:rsidR="003233C3" w:rsidRDefault="003233C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3C3" w:rsidRDefault="006B5104">
    <w:pPr>
      <w:pStyle w:val="a6"/>
      <w:wordWrap w:val="0"/>
      <w:ind w:firstLineChars="200" w:firstLine="560"/>
      <w:jc w:val="right"/>
      <w:rPr>
        <w:sz w:val="28"/>
        <w:szCs w:val="28"/>
      </w:rPr>
    </w:pPr>
    <w:r>
      <w:rPr>
        <w:rFonts w:asciiTheme="minorEastAsia" w:hAnsiTheme="minorEastAsia" w:cstheme="minorEastAsia" w:hint="eastAsia"/>
        <w:sz w:val="28"/>
        <w:szCs w:val="28"/>
      </w:rPr>
      <w:t xml:space="preserve"> </w:t>
    </w:r>
    <w:r>
      <w:rPr>
        <w:rFonts w:ascii="宋体" w:eastAsia="宋体" w:hAnsi="宋体" w:cs="宋体" w:hint="eastAsia"/>
        <w:sz w:val="28"/>
        <w:szCs w:val="28"/>
      </w:rPr>
      <w:t>—</w:t>
    </w:r>
    <w:r>
      <w:rPr>
        <w:rFonts w:asciiTheme="minorEastAsia" w:hAnsiTheme="minorEastAsia" w:cstheme="minorEastAsia" w:hint="eastAsia"/>
        <w:sz w:val="28"/>
        <w:szCs w:val="28"/>
      </w:rPr>
      <w:t xml:space="preserve"> 1 </w:t>
    </w:r>
    <w:r>
      <w:rPr>
        <w:rFonts w:ascii="宋体" w:eastAsia="宋体" w:hAnsi="宋体" w:cs="宋体" w:hint="eastAsia"/>
        <w:sz w:val="28"/>
        <w:szCs w:val="28"/>
      </w:rPr>
      <w:t>—</w:t>
    </w:r>
    <w:r>
      <w:rPr>
        <w:rFonts w:ascii="宋体" w:eastAsia="宋体" w:hAnsi="宋体" w:cs="宋体"/>
        <w:sz w:val="28"/>
        <w:szCs w:val="28"/>
      </w:rPr>
      <w:t xml:space="preserve">  </w:t>
    </w:r>
  </w:p>
  <w:p w:rsidR="003233C3" w:rsidRDefault="006B5104">
    <w:pPr>
      <w:pStyle w:val="a6"/>
      <w:rPr>
        <w:sz w:val="24"/>
        <w:szCs w:val="24"/>
      </w:rPr>
    </w:pPr>
    <w:r>
      <w:rPr>
        <w:rFonts w:asciiTheme="minorEastAsia" w:hAnsiTheme="minorEastAsia" w:cstheme="minorEastAsia" w:hint="eastAsia"/>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095" w:rsidRDefault="00162095" w:rsidP="003233C3">
      <w:r>
        <w:separator/>
      </w:r>
    </w:p>
  </w:footnote>
  <w:footnote w:type="continuationSeparator" w:id="0">
    <w:p w:rsidR="00162095" w:rsidRDefault="00162095" w:rsidP="003233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trackRevisions/>
  <w:defaultTabStop w:val="420"/>
  <w:evenAndOddHeaders/>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Y3ZGFhYmQ3ZjE2MjcwZmIxNjAyYTdiM2ZjNWZjMjIifQ=="/>
  </w:docVars>
  <w:rsids>
    <w:rsidRoot w:val="000E6345"/>
    <w:rsid w:val="AFDF6A1E"/>
    <w:rsid w:val="AFEF1A6F"/>
    <w:rsid w:val="B77FB096"/>
    <w:rsid w:val="BBBB6EA5"/>
    <w:rsid w:val="BBDFA254"/>
    <w:rsid w:val="BDEF9743"/>
    <w:rsid w:val="C57B29F2"/>
    <w:rsid w:val="CFB0B61A"/>
    <w:rsid w:val="CFFCD2C1"/>
    <w:rsid w:val="D57E32FB"/>
    <w:rsid w:val="D7B1B710"/>
    <w:rsid w:val="D9FF87B6"/>
    <w:rsid w:val="DC5F7D13"/>
    <w:rsid w:val="DDFF7912"/>
    <w:rsid w:val="DFEA63C9"/>
    <w:rsid w:val="DFEF4A73"/>
    <w:rsid w:val="E37648F4"/>
    <w:rsid w:val="E7EF8796"/>
    <w:rsid w:val="EBFBE875"/>
    <w:rsid w:val="ED6E3320"/>
    <w:rsid w:val="EF9B80F6"/>
    <w:rsid w:val="EFFB4302"/>
    <w:rsid w:val="EFFE6F47"/>
    <w:rsid w:val="EFFE9997"/>
    <w:rsid w:val="F1F770DD"/>
    <w:rsid w:val="F5770A38"/>
    <w:rsid w:val="F6FDA2B0"/>
    <w:rsid w:val="F6FF2AF8"/>
    <w:rsid w:val="F87FA706"/>
    <w:rsid w:val="F9F40F7B"/>
    <w:rsid w:val="FAFA3C37"/>
    <w:rsid w:val="FBB461A0"/>
    <w:rsid w:val="FBE81ABF"/>
    <w:rsid w:val="FBFF5061"/>
    <w:rsid w:val="FDCD59FE"/>
    <w:rsid w:val="FDE7BB08"/>
    <w:rsid w:val="FDFD84F6"/>
    <w:rsid w:val="FECB211F"/>
    <w:rsid w:val="FF0F6F78"/>
    <w:rsid w:val="FF6AEE3C"/>
    <w:rsid w:val="FFB703C2"/>
    <w:rsid w:val="FFBDA79B"/>
    <w:rsid w:val="FFCEC113"/>
    <w:rsid w:val="FFDFF6E2"/>
    <w:rsid w:val="FFFD0077"/>
    <w:rsid w:val="FFFF4879"/>
    <w:rsid w:val="FFFFC96B"/>
    <w:rsid w:val="000E6345"/>
    <w:rsid w:val="00162095"/>
    <w:rsid w:val="0017739C"/>
    <w:rsid w:val="002159AC"/>
    <w:rsid w:val="002F2595"/>
    <w:rsid w:val="003066BE"/>
    <w:rsid w:val="0031062E"/>
    <w:rsid w:val="003233C3"/>
    <w:rsid w:val="00327EC8"/>
    <w:rsid w:val="0035100B"/>
    <w:rsid w:val="003C39D2"/>
    <w:rsid w:val="004202DD"/>
    <w:rsid w:val="00464210"/>
    <w:rsid w:val="005D4A21"/>
    <w:rsid w:val="006B5104"/>
    <w:rsid w:val="006B62C0"/>
    <w:rsid w:val="006C1179"/>
    <w:rsid w:val="00783313"/>
    <w:rsid w:val="00B31541"/>
    <w:rsid w:val="00D2567D"/>
    <w:rsid w:val="00DF6A6C"/>
    <w:rsid w:val="00EA102B"/>
    <w:rsid w:val="00FF2157"/>
    <w:rsid w:val="05E8344F"/>
    <w:rsid w:val="07FF1646"/>
    <w:rsid w:val="08BB5F2C"/>
    <w:rsid w:val="092162C6"/>
    <w:rsid w:val="0A57150F"/>
    <w:rsid w:val="0DCD5834"/>
    <w:rsid w:val="0EFDE666"/>
    <w:rsid w:val="107C5A74"/>
    <w:rsid w:val="13543B98"/>
    <w:rsid w:val="15F046B6"/>
    <w:rsid w:val="162426A6"/>
    <w:rsid w:val="166B5F45"/>
    <w:rsid w:val="173B4DE7"/>
    <w:rsid w:val="17BB2928"/>
    <w:rsid w:val="17C47827"/>
    <w:rsid w:val="1A1547C3"/>
    <w:rsid w:val="1A420699"/>
    <w:rsid w:val="1A5743B7"/>
    <w:rsid w:val="1AE71E27"/>
    <w:rsid w:val="1B871697"/>
    <w:rsid w:val="1C635BE8"/>
    <w:rsid w:val="1DFFB082"/>
    <w:rsid w:val="1F30038B"/>
    <w:rsid w:val="1F8C2F19"/>
    <w:rsid w:val="1FFE3E70"/>
    <w:rsid w:val="21442F49"/>
    <w:rsid w:val="215B0293"/>
    <w:rsid w:val="220E6F79"/>
    <w:rsid w:val="228A48ED"/>
    <w:rsid w:val="22ED56E7"/>
    <w:rsid w:val="23A8525D"/>
    <w:rsid w:val="23B3489C"/>
    <w:rsid w:val="24747CE7"/>
    <w:rsid w:val="250A3561"/>
    <w:rsid w:val="25F35F24"/>
    <w:rsid w:val="281C3145"/>
    <w:rsid w:val="2915515C"/>
    <w:rsid w:val="2A9666DB"/>
    <w:rsid w:val="2ABB6DD4"/>
    <w:rsid w:val="2ACC45A4"/>
    <w:rsid w:val="2B055D6C"/>
    <w:rsid w:val="2C172670"/>
    <w:rsid w:val="2C5926A7"/>
    <w:rsid w:val="2D0817E3"/>
    <w:rsid w:val="2D7936CA"/>
    <w:rsid w:val="2DBB25E5"/>
    <w:rsid w:val="2EFF6D3A"/>
    <w:rsid w:val="2F317EC9"/>
    <w:rsid w:val="2FC2F961"/>
    <w:rsid w:val="2FD61CD3"/>
    <w:rsid w:val="30960D8D"/>
    <w:rsid w:val="34207673"/>
    <w:rsid w:val="34272DCC"/>
    <w:rsid w:val="343C7FF9"/>
    <w:rsid w:val="36F2448B"/>
    <w:rsid w:val="385416F2"/>
    <w:rsid w:val="38DD7579"/>
    <w:rsid w:val="396649F8"/>
    <w:rsid w:val="39B65CFC"/>
    <w:rsid w:val="3A9A4FC6"/>
    <w:rsid w:val="3C3F2133"/>
    <w:rsid w:val="3CEF8ABD"/>
    <w:rsid w:val="3D712721"/>
    <w:rsid w:val="3DE71372"/>
    <w:rsid w:val="3E43485C"/>
    <w:rsid w:val="3EADAFA6"/>
    <w:rsid w:val="3EEF4CB3"/>
    <w:rsid w:val="3F3F997E"/>
    <w:rsid w:val="3FD2A6F5"/>
    <w:rsid w:val="3FEFD869"/>
    <w:rsid w:val="406B009A"/>
    <w:rsid w:val="40F6048C"/>
    <w:rsid w:val="4101456A"/>
    <w:rsid w:val="41A923ED"/>
    <w:rsid w:val="448A69CD"/>
    <w:rsid w:val="45320A8E"/>
    <w:rsid w:val="45E523C3"/>
    <w:rsid w:val="48B12D0A"/>
    <w:rsid w:val="4B332D76"/>
    <w:rsid w:val="4C3612C2"/>
    <w:rsid w:val="4E847A66"/>
    <w:rsid w:val="4EE1293E"/>
    <w:rsid w:val="50E757FA"/>
    <w:rsid w:val="50F10148"/>
    <w:rsid w:val="5173B1BB"/>
    <w:rsid w:val="55DB4F23"/>
    <w:rsid w:val="574310E4"/>
    <w:rsid w:val="57DD3D92"/>
    <w:rsid w:val="57EB5345"/>
    <w:rsid w:val="5D7D39A4"/>
    <w:rsid w:val="5D871986"/>
    <w:rsid w:val="5DC44B04"/>
    <w:rsid w:val="5DDB1F64"/>
    <w:rsid w:val="5EDF4F24"/>
    <w:rsid w:val="5EFB18E3"/>
    <w:rsid w:val="5EFFED32"/>
    <w:rsid w:val="5F162535"/>
    <w:rsid w:val="5FC0683A"/>
    <w:rsid w:val="5FF7F64A"/>
    <w:rsid w:val="62726C0F"/>
    <w:rsid w:val="63B514A9"/>
    <w:rsid w:val="654D2CA8"/>
    <w:rsid w:val="693C65DC"/>
    <w:rsid w:val="6BDB22F2"/>
    <w:rsid w:val="6BFE10BB"/>
    <w:rsid w:val="6C5924A6"/>
    <w:rsid w:val="6CF5F661"/>
    <w:rsid w:val="6CFF1632"/>
    <w:rsid w:val="6EFB1436"/>
    <w:rsid w:val="6FBF831F"/>
    <w:rsid w:val="6FFFB22D"/>
    <w:rsid w:val="70EF1314"/>
    <w:rsid w:val="70FC2057"/>
    <w:rsid w:val="72BC2D6B"/>
    <w:rsid w:val="7377613A"/>
    <w:rsid w:val="73FF4819"/>
    <w:rsid w:val="745E6438"/>
    <w:rsid w:val="748872E3"/>
    <w:rsid w:val="7528173E"/>
    <w:rsid w:val="75477ABA"/>
    <w:rsid w:val="75F6B58F"/>
    <w:rsid w:val="777CE759"/>
    <w:rsid w:val="777E85B1"/>
    <w:rsid w:val="778B1B5B"/>
    <w:rsid w:val="77AD8972"/>
    <w:rsid w:val="78752B44"/>
    <w:rsid w:val="79494BF9"/>
    <w:rsid w:val="79F9432B"/>
    <w:rsid w:val="7BBF45F2"/>
    <w:rsid w:val="7BFD2945"/>
    <w:rsid w:val="7DF73079"/>
    <w:rsid w:val="7E1076A7"/>
    <w:rsid w:val="7E37F35F"/>
    <w:rsid w:val="7E8B5782"/>
    <w:rsid w:val="7E9EE5C2"/>
    <w:rsid w:val="7ED01971"/>
    <w:rsid w:val="7EEF078F"/>
    <w:rsid w:val="7EFB3622"/>
    <w:rsid w:val="7F95E762"/>
    <w:rsid w:val="7F9A56EE"/>
    <w:rsid w:val="7F9D4E73"/>
    <w:rsid w:val="7FBE4406"/>
    <w:rsid w:val="7FC7F2C6"/>
    <w:rsid w:val="7FEFB673"/>
    <w:rsid w:val="7FF7A17F"/>
    <w:rsid w:val="7FF7E1D4"/>
    <w:rsid w:val="7FF98CA8"/>
    <w:rsid w:val="7FFCC6F2"/>
    <w:rsid w:val="7FFD8C3E"/>
    <w:rsid w:val="92F69898"/>
    <w:rsid w:val="96FA319F"/>
    <w:rsid w:val="97FDC197"/>
    <w:rsid w:val="9A75E432"/>
    <w:rsid w:val="9DFF6B9D"/>
    <w:rsid w:val="9E39DD20"/>
    <w:rsid w:val="9F085DB0"/>
    <w:rsid w:val="9FD9EB1A"/>
    <w:rsid w:val="AD154A9D"/>
    <w:rsid w:val="AD678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4445AB-4072-462F-AA17-BA84D08E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3233C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rsid w:val="003233C3"/>
    <w:pPr>
      <w:ind w:firstLineChars="200" w:firstLine="420"/>
    </w:pPr>
  </w:style>
  <w:style w:type="paragraph" w:styleId="a3">
    <w:name w:val="Body Text Indent"/>
    <w:basedOn w:val="a"/>
    <w:qFormat/>
    <w:rsid w:val="003233C3"/>
    <w:pPr>
      <w:ind w:firstLine="555"/>
    </w:pPr>
    <w:rPr>
      <w:rFonts w:eastAsia="仿宋_GB2312"/>
      <w:sz w:val="28"/>
    </w:rPr>
  </w:style>
  <w:style w:type="paragraph" w:styleId="a4">
    <w:name w:val="Body Text"/>
    <w:basedOn w:val="a"/>
    <w:qFormat/>
    <w:rsid w:val="003233C3"/>
    <w:pPr>
      <w:spacing w:after="120"/>
    </w:pPr>
    <w:rPr>
      <w:rFonts w:ascii="仿宋" w:eastAsia="仿宋" w:hAnsi="仿宋" w:hint="eastAsia"/>
      <w:kern w:val="0"/>
      <w:sz w:val="20"/>
      <w:szCs w:val="20"/>
    </w:rPr>
  </w:style>
  <w:style w:type="paragraph" w:styleId="a5">
    <w:name w:val="Balloon Text"/>
    <w:basedOn w:val="a"/>
    <w:link w:val="Char"/>
    <w:qFormat/>
    <w:rsid w:val="003233C3"/>
    <w:rPr>
      <w:sz w:val="18"/>
      <w:szCs w:val="18"/>
    </w:rPr>
  </w:style>
  <w:style w:type="paragraph" w:styleId="a6">
    <w:name w:val="footer"/>
    <w:basedOn w:val="a"/>
    <w:link w:val="Char0"/>
    <w:qFormat/>
    <w:rsid w:val="003233C3"/>
    <w:pPr>
      <w:tabs>
        <w:tab w:val="center" w:pos="4153"/>
        <w:tab w:val="right" w:pos="8306"/>
      </w:tabs>
      <w:snapToGrid w:val="0"/>
      <w:jc w:val="left"/>
    </w:pPr>
    <w:rPr>
      <w:sz w:val="18"/>
      <w:szCs w:val="18"/>
    </w:rPr>
  </w:style>
  <w:style w:type="paragraph" w:styleId="a7">
    <w:name w:val="header"/>
    <w:basedOn w:val="a"/>
    <w:link w:val="Char1"/>
    <w:qFormat/>
    <w:rsid w:val="003233C3"/>
    <w:pPr>
      <w:pBdr>
        <w:bottom w:val="single" w:sz="6" w:space="1" w:color="auto"/>
      </w:pBdr>
      <w:tabs>
        <w:tab w:val="center" w:pos="4153"/>
        <w:tab w:val="right" w:pos="8306"/>
      </w:tabs>
      <w:snapToGrid w:val="0"/>
      <w:jc w:val="center"/>
    </w:pPr>
    <w:rPr>
      <w:sz w:val="18"/>
      <w:szCs w:val="18"/>
    </w:rPr>
  </w:style>
  <w:style w:type="table" w:styleId="a8">
    <w:name w:val="Table Grid"/>
    <w:basedOn w:val="a1"/>
    <w:qFormat/>
    <w:rsid w:val="003233C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正文1"/>
    <w:qFormat/>
    <w:rsid w:val="003233C3"/>
    <w:pPr>
      <w:jc w:val="both"/>
    </w:pPr>
    <w:rPr>
      <w:kern w:val="2"/>
      <w:sz w:val="21"/>
      <w:szCs w:val="21"/>
    </w:rPr>
  </w:style>
  <w:style w:type="character" w:customStyle="1" w:styleId="Char1">
    <w:name w:val="页眉 Char"/>
    <w:basedOn w:val="a0"/>
    <w:link w:val="a7"/>
    <w:qFormat/>
    <w:rsid w:val="003233C3"/>
    <w:rPr>
      <w:kern w:val="2"/>
      <w:sz w:val="18"/>
      <w:szCs w:val="18"/>
    </w:rPr>
  </w:style>
  <w:style w:type="character" w:customStyle="1" w:styleId="Char0">
    <w:name w:val="页脚 Char"/>
    <w:basedOn w:val="a0"/>
    <w:link w:val="a6"/>
    <w:qFormat/>
    <w:rsid w:val="003233C3"/>
    <w:rPr>
      <w:kern w:val="2"/>
      <w:sz w:val="18"/>
      <w:szCs w:val="18"/>
    </w:rPr>
  </w:style>
  <w:style w:type="character" w:customStyle="1" w:styleId="Char">
    <w:name w:val="批注框文本 Char"/>
    <w:basedOn w:val="a0"/>
    <w:link w:val="a5"/>
    <w:qFormat/>
    <w:rsid w:val="003233C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Words>
  <Characters>456</Characters>
  <Application>Microsoft Office Word</Application>
  <DocSecurity>0</DocSecurity>
  <Lines>3</Lines>
  <Paragraphs>1</Paragraphs>
  <ScaleCrop>false</ScaleCrop>
  <Company>CHINA</Company>
  <LinksUpToDate>false</LinksUpToDate>
  <CharactersWithSpaces>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2023-02-09T09:50:00Z</cp:lastPrinted>
  <dcterms:created xsi:type="dcterms:W3CDTF">2023-02-21T08:13:00Z</dcterms:created>
  <dcterms:modified xsi:type="dcterms:W3CDTF">2023-02-21T08:04:00Z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B42414FD524E426D92767D32C6756C3E</vt:lpwstr>
  </property>
</Properties>
</file>